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E8EF" w14:textId="249F61FE" w:rsidR="00B17A61" w:rsidRPr="00A73617" w:rsidRDefault="00B22A50" w:rsidP="00B17A61">
      <w:pPr>
        <w:pStyle w:val="Heading1"/>
        <w:rPr>
          <w:color w:val="auto"/>
        </w:rPr>
      </w:pPr>
      <w:r w:rsidRPr="00A73617">
        <w:rPr>
          <w:color w:val="auto"/>
        </w:rPr>
        <w:t xml:space="preserve">Colorado’s </w:t>
      </w:r>
      <w:r w:rsidR="00A07CD8" w:rsidRPr="00A73617">
        <w:rPr>
          <w:color w:val="auto"/>
        </w:rPr>
        <w:t>202</w:t>
      </w:r>
      <w:r w:rsidR="00457738" w:rsidRPr="00A73617">
        <w:rPr>
          <w:color w:val="auto"/>
        </w:rPr>
        <w:t>5</w:t>
      </w:r>
      <w:r w:rsidR="00716F09" w:rsidRPr="00A73617">
        <w:rPr>
          <w:color w:val="auto"/>
        </w:rPr>
        <w:t xml:space="preserve"> </w:t>
      </w:r>
      <w:r w:rsidR="001229FF" w:rsidRPr="00A73617">
        <w:rPr>
          <w:color w:val="auto"/>
        </w:rPr>
        <w:t>C</w:t>
      </w:r>
      <w:r w:rsidR="00A07CD8" w:rsidRPr="00A73617">
        <w:rPr>
          <w:color w:val="auto"/>
        </w:rPr>
        <w:t>ount Day Instructions</w:t>
      </w:r>
      <w:r w:rsidR="001229FF" w:rsidRPr="00A73617">
        <w:rPr>
          <w:color w:val="auto"/>
        </w:rPr>
        <w:t>:</w:t>
      </w:r>
    </w:p>
    <w:p w14:paraId="537732F3" w14:textId="77777777" w:rsidR="00B17A61" w:rsidRDefault="00B17A61" w:rsidP="00132D2E">
      <w:pPr>
        <w:spacing w:after="0" w:line="240" w:lineRule="auto"/>
        <w:rPr>
          <w:rStyle w:val="Heading2Char"/>
        </w:rPr>
      </w:pPr>
    </w:p>
    <w:p w14:paraId="1BD83B14" w14:textId="39C07366" w:rsidR="00B17A61" w:rsidRPr="00A73617" w:rsidRDefault="00132D2E" w:rsidP="00132D2E">
      <w:pPr>
        <w:spacing w:after="0" w:line="240" w:lineRule="auto"/>
        <w:rPr>
          <w:rStyle w:val="Heading2Char"/>
          <w:color w:val="auto"/>
        </w:rPr>
      </w:pPr>
      <w:r w:rsidRPr="00A73617">
        <w:rPr>
          <w:rStyle w:val="Heading2Char"/>
          <w:color w:val="auto"/>
        </w:rPr>
        <w:t>This year’s annual count day is</w:t>
      </w:r>
      <w:r w:rsidR="00C13DB9" w:rsidRPr="00A73617">
        <w:rPr>
          <w:rStyle w:val="Heading2Char"/>
          <w:color w:val="auto"/>
        </w:rPr>
        <w:t xml:space="preserve"> Monday,</w:t>
      </w:r>
      <w:r w:rsidRPr="00A73617">
        <w:rPr>
          <w:rStyle w:val="Heading2Char"/>
          <w:color w:val="auto"/>
        </w:rPr>
        <w:t xml:space="preserve"> January 6, 2025.</w:t>
      </w:r>
      <w:r w:rsidR="00B17A61" w:rsidRPr="00A73617">
        <w:rPr>
          <w:rStyle w:val="Heading2Char"/>
          <w:color w:val="auto"/>
        </w:rPr>
        <w:t xml:space="preserve"> </w:t>
      </w:r>
    </w:p>
    <w:p w14:paraId="5F95757E" w14:textId="13FE09F5" w:rsidR="00132D2E" w:rsidRDefault="00B17A61" w:rsidP="00132D2E">
      <w:pPr>
        <w:spacing w:after="0" w:line="240" w:lineRule="auto"/>
        <w:rPr>
          <w:sz w:val="24"/>
          <w:szCs w:val="24"/>
        </w:rPr>
      </w:pPr>
      <w:r w:rsidRPr="1FE3F8BF">
        <w:rPr>
          <w:sz w:val="24"/>
          <w:szCs w:val="24"/>
        </w:rPr>
        <w:t xml:space="preserve">We use this one date for both </w:t>
      </w:r>
      <w:r>
        <w:rPr>
          <w:sz w:val="24"/>
          <w:szCs w:val="24"/>
        </w:rPr>
        <w:t>statewide and Federal Quota</w:t>
      </w:r>
      <w:r w:rsidR="0095190D">
        <w:rPr>
          <w:sz w:val="24"/>
          <w:szCs w:val="24"/>
        </w:rPr>
        <w:t xml:space="preserve"> (FQ)</w:t>
      </w:r>
      <w:r>
        <w:rPr>
          <w:sz w:val="24"/>
          <w:szCs w:val="24"/>
        </w:rPr>
        <w:t xml:space="preserve"> counts. </w:t>
      </w:r>
      <w:r w:rsidR="00132D2E" w:rsidRPr="1FE3F8BF">
        <w:rPr>
          <w:sz w:val="24"/>
          <w:szCs w:val="24"/>
        </w:rPr>
        <w:t xml:space="preserve"> </w:t>
      </w:r>
      <w:r w:rsidR="00C13DB9">
        <w:rPr>
          <w:sz w:val="24"/>
          <w:szCs w:val="24"/>
        </w:rPr>
        <w:t>Any new enrollments or withdrawals</w:t>
      </w:r>
      <w:r w:rsidR="001614D2">
        <w:rPr>
          <w:sz w:val="24"/>
          <w:szCs w:val="24"/>
        </w:rPr>
        <w:t xml:space="preserve"> occurring January 7</w:t>
      </w:r>
      <w:r w:rsidR="001614D2" w:rsidRPr="001614D2">
        <w:rPr>
          <w:sz w:val="24"/>
          <w:szCs w:val="24"/>
          <w:vertAlign w:val="superscript"/>
        </w:rPr>
        <w:t>th</w:t>
      </w:r>
      <w:r w:rsidR="001614D2">
        <w:rPr>
          <w:sz w:val="24"/>
          <w:szCs w:val="24"/>
        </w:rPr>
        <w:t xml:space="preserve"> or later will be added to your paperwork after </w:t>
      </w:r>
      <w:r w:rsidR="00D236DE">
        <w:rPr>
          <w:sz w:val="24"/>
          <w:szCs w:val="24"/>
        </w:rPr>
        <w:t xml:space="preserve">this year’s count is completed. </w:t>
      </w:r>
    </w:p>
    <w:p w14:paraId="3E48AE02" w14:textId="77777777" w:rsidR="00960039" w:rsidRPr="00132D2E" w:rsidRDefault="00960039" w:rsidP="00132D2E">
      <w:pPr>
        <w:spacing w:after="0" w:line="240" w:lineRule="auto"/>
        <w:rPr>
          <w:sz w:val="24"/>
          <w:szCs w:val="24"/>
        </w:rPr>
      </w:pPr>
    </w:p>
    <w:p w14:paraId="5B55D0AC" w14:textId="77777777" w:rsidR="00A07CD8" w:rsidRPr="00A73617" w:rsidRDefault="00A07CD8" w:rsidP="00084981">
      <w:pPr>
        <w:pStyle w:val="Heading2"/>
        <w:rPr>
          <w:color w:val="auto"/>
        </w:rPr>
      </w:pPr>
      <w:r w:rsidRPr="00A73617">
        <w:rPr>
          <w:color w:val="auto"/>
        </w:rPr>
        <w:t>Introduction:</w:t>
      </w:r>
    </w:p>
    <w:p w14:paraId="3D7C1F2C" w14:textId="7E162DF8" w:rsidR="00031F60" w:rsidRDefault="005C5270" w:rsidP="72B6CE00">
      <w:pPr>
        <w:rPr>
          <w:sz w:val="24"/>
          <w:szCs w:val="24"/>
        </w:rPr>
      </w:pPr>
      <w:r w:rsidRPr="1FE3F8BF">
        <w:rPr>
          <w:sz w:val="24"/>
          <w:szCs w:val="24"/>
        </w:rPr>
        <w:t xml:space="preserve">Hello Director of Special Education (or designee), </w:t>
      </w:r>
      <w:r w:rsidR="00545429">
        <w:rPr>
          <w:sz w:val="24"/>
          <w:szCs w:val="24"/>
        </w:rPr>
        <w:t>Administrative Unit (AU)</w:t>
      </w:r>
      <w:r w:rsidR="00D56FE2">
        <w:rPr>
          <w:sz w:val="24"/>
          <w:szCs w:val="24"/>
        </w:rPr>
        <w:t>/Agency</w:t>
      </w:r>
      <w:r w:rsidR="00992A06" w:rsidRPr="1FE3F8BF">
        <w:rPr>
          <w:sz w:val="24"/>
          <w:szCs w:val="24"/>
        </w:rPr>
        <w:t xml:space="preserve"> </w:t>
      </w:r>
      <w:r w:rsidRPr="1FE3F8BF">
        <w:rPr>
          <w:sz w:val="24"/>
          <w:szCs w:val="24"/>
        </w:rPr>
        <w:t>designated CIMC contact personnel:</w:t>
      </w:r>
      <w:r w:rsidR="00117686" w:rsidRPr="1FE3F8BF">
        <w:rPr>
          <w:sz w:val="24"/>
          <w:szCs w:val="24"/>
        </w:rPr>
        <w:t xml:space="preserve"> </w:t>
      </w:r>
      <w:r w:rsidR="00154BB8" w:rsidRPr="1FE3F8BF">
        <w:rPr>
          <w:sz w:val="24"/>
          <w:szCs w:val="24"/>
        </w:rPr>
        <w:t xml:space="preserve">The purpose of this </w:t>
      </w:r>
      <w:r w:rsidR="005D19FD">
        <w:rPr>
          <w:sz w:val="24"/>
          <w:szCs w:val="24"/>
        </w:rPr>
        <w:t xml:space="preserve">guidance </w:t>
      </w:r>
      <w:r w:rsidR="00154BB8" w:rsidRPr="1FE3F8BF">
        <w:rPr>
          <w:sz w:val="24"/>
          <w:szCs w:val="24"/>
        </w:rPr>
        <w:t>documen</w:t>
      </w:r>
      <w:r w:rsidR="0024759F" w:rsidRPr="1FE3F8BF">
        <w:rPr>
          <w:sz w:val="24"/>
          <w:szCs w:val="24"/>
        </w:rPr>
        <w:t xml:space="preserve">t is </w:t>
      </w:r>
      <w:r w:rsidR="00154BB8" w:rsidRPr="1FE3F8BF">
        <w:rPr>
          <w:sz w:val="24"/>
          <w:szCs w:val="24"/>
        </w:rPr>
        <w:t>to</w:t>
      </w:r>
      <w:r w:rsidR="00AF599B" w:rsidRPr="1FE3F8BF">
        <w:rPr>
          <w:sz w:val="24"/>
          <w:szCs w:val="24"/>
        </w:rPr>
        <w:t xml:space="preserve"> </w:t>
      </w:r>
      <w:r w:rsidR="0024759F" w:rsidRPr="1FE3F8BF">
        <w:rPr>
          <w:sz w:val="24"/>
          <w:szCs w:val="24"/>
        </w:rPr>
        <w:t>support you</w:t>
      </w:r>
      <w:r w:rsidR="002C086C" w:rsidRPr="1FE3F8BF">
        <w:rPr>
          <w:sz w:val="24"/>
          <w:szCs w:val="24"/>
        </w:rPr>
        <w:t xml:space="preserve">r </w:t>
      </w:r>
      <w:r w:rsidR="007F5684">
        <w:rPr>
          <w:sz w:val="24"/>
          <w:szCs w:val="24"/>
        </w:rPr>
        <w:t>AU</w:t>
      </w:r>
      <w:r w:rsidR="00282CEA">
        <w:rPr>
          <w:sz w:val="24"/>
          <w:szCs w:val="24"/>
        </w:rPr>
        <w:t>’s</w:t>
      </w:r>
      <w:r w:rsidR="0024759F" w:rsidRPr="1FE3F8BF">
        <w:rPr>
          <w:sz w:val="24"/>
          <w:szCs w:val="24"/>
        </w:rPr>
        <w:t xml:space="preserve"> </w:t>
      </w:r>
      <w:r w:rsidR="005D19FD">
        <w:rPr>
          <w:sz w:val="24"/>
          <w:szCs w:val="24"/>
        </w:rPr>
        <w:t>comple</w:t>
      </w:r>
      <w:r w:rsidR="00A04CE1">
        <w:rPr>
          <w:sz w:val="24"/>
          <w:szCs w:val="24"/>
        </w:rPr>
        <w:t xml:space="preserve">tion of your two annual counts. </w:t>
      </w:r>
    </w:p>
    <w:p w14:paraId="3FB108CE" w14:textId="0E6EB817" w:rsidR="00031F60" w:rsidRDefault="00864CD9" w:rsidP="001229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CIMC manages </w:t>
      </w:r>
      <w:r w:rsidR="007E5CE7">
        <w:rPr>
          <w:bCs/>
          <w:sz w:val="24"/>
          <w:szCs w:val="24"/>
        </w:rPr>
        <w:t xml:space="preserve">your </w:t>
      </w:r>
      <w:r>
        <w:rPr>
          <w:bCs/>
          <w:sz w:val="24"/>
          <w:szCs w:val="24"/>
        </w:rPr>
        <w:t xml:space="preserve">two </w:t>
      </w:r>
      <w:r w:rsidR="00726DF8">
        <w:rPr>
          <w:bCs/>
          <w:sz w:val="24"/>
          <w:szCs w:val="24"/>
        </w:rPr>
        <w:t>separate and distinct counts</w:t>
      </w:r>
      <w:r w:rsidR="005F6CCF">
        <w:rPr>
          <w:bCs/>
          <w:sz w:val="24"/>
          <w:szCs w:val="24"/>
        </w:rPr>
        <w:t xml:space="preserve"> </w:t>
      </w:r>
      <w:r w:rsidR="00726DF8">
        <w:rPr>
          <w:bCs/>
          <w:sz w:val="24"/>
          <w:szCs w:val="24"/>
        </w:rPr>
        <w:t xml:space="preserve">using two </w:t>
      </w:r>
      <w:r w:rsidR="005F6CCF">
        <w:rPr>
          <w:bCs/>
          <w:sz w:val="24"/>
          <w:szCs w:val="24"/>
        </w:rPr>
        <w:t xml:space="preserve">different </w:t>
      </w:r>
      <w:r w:rsidR="007E1D1F">
        <w:rPr>
          <w:bCs/>
          <w:sz w:val="24"/>
          <w:szCs w:val="24"/>
        </w:rPr>
        <w:t>registration databases on your behalf</w:t>
      </w:r>
      <w:r w:rsidR="00F837DB">
        <w:rPr>
          <w:bCs/>
          <w:sz w:val="24"/>
          <w:szCs w:val="24"/>
        </w:rPr>
        <w:t xml:space="preserve">, based on infant/student enrollment on </w:t>
      </w:r>
      <w:r w:rsidR="00CA0A91">
        <w:rPr>
          <w:bCs/>
          <w:sz w:val="24"/>
          <w:szCs w:val="24"/>
        </w:rPr>
        <w:t>count day, the first Monday in January</w:t>
      </w:r>
      <w:r w:rsidR="004D2894">
        <w:rPr>
          <w:bCs/>
          <w:sz w:val="24"/>
          <w:szCs w:val="24"/>
        </w:rPr>
        <w:t xml:space="preserve">, annually. </w:t>
      </w:r>
    </w:p>
    <w:p w14:paraId="45A78D9F" w14:textId="77777777" w:rsidR="00540BED" w:rsidRDefault="00031F60" w:rsidP="00031F60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6546E3">
        <w:rPr>
          <w:b/>
          <w:sz w:val="24"/>
          <w:szCs w:val="24"/>
        </w:rPr>
        <w:t>Statewide Registration Database (and report)</w:t>
      </w:r>
      <w:r w:rsidR="005D1765" w:rsidRPr="006546E3">
        <w:rPr>
          <w:b/>
          <w:sz w:val="24"/>
          <w:szCs w:val="24"/>
        </w:rPr>
        <w:t>.</w:t>
      </w:r>
      <w:r w:rsidR="000001D2">
        <w:rPr>
          <w:bCs/>
          <w:sz w:val="24"/>
          <w:szCs w:val="24"/>
        </w:rPr>
        <w:t xml:space="preserve"> </w:t>
      </w:r>
      <w:r w:rsidR="005D1765">
        <w:rPr>
          <w:bCs/>
          <w:sz w:val="24"/>
          <w:szCs w:val="24"/>
        </w:rPr>
        <w:t>This database reflects your</w:t>
      </w:r>
      <w:r w:rsidR="000001D2">
        <w:rPr>
          <w:bCs/>
          <w:sz w:val="24"/>
          <w:szCs w:val="24"/>
        </w:rPr>
        <w:t xml:space="preserve"> </w:t>
      </w:r>
      <w:r w:rsidR="00361A91">
        <w:rPr>
          <w:bCs/>
          <w:sz w:val="24"/>
          <w:szCs w:val="24"/>
        </w:rPr>
        <w:t>AU</w:t>
      </w:r>
      <w:r w:rsidR="00787C3F">
        <w:rPr>
          <w:bCs/>
          <w:sz w:val="24"/>
          <w:szCs w:val="24"/>
        </w:rPr>
        <w:t>’s</w:t>
      </w:r>
      <w:r w:rsidR="005D1765">
        <w:rPr>
          <w:bCs/>
          <w:sz w:val="24"/>
          <w:szCs w:val="24"/>
        </w:rPr>
        <w:t xml:space="preserve"> enrollment of student</w:t>
      </w:r>
      <w:r w:rsidR="000001D2">
        <w:rPr>
          <w:bCs/>
          <w:sz w:val="24"/>
          <w:szCs w:val="24"/>
        </w:rPr>
        <w:t>s</w:t>
      </w:r>
      <w:r w:rsidR="005D1765">
        <w:rPr>
          <w:bCs/>
          <w:sz w:val="24"/>
          <w:szCs w:val="24"/>
        </w:rPr>
        <w:t xml:space="preserve"> with </w:t>
      </w:r>
      <w:r w:rsidR="007419F8">
        <w:rPr>
          <w:bCs/>
          <w:sz w:val="24"/>
          <w:szCs w:val="24"/>
        </w:rPr>
        <w:t>“</w:t>
      </w:r>
      <w:r w:rsidR="005D1765">
        <w:rPr>
          <w:bCs/>
          <w:sz w:val="24"/>
          <w:szCs w:val="24"/>
        </w:rPr>
        <w:t>visual impairment, including blindness</w:t>
      </w:r>
      <w:r w:rsidR="007419F8">
        <w:rPr>
          <w:bCs/>
          <w:sz w:val="24"/>
          <w:szCs w:val="24"/>
        </w:rPr>
        <w:t>”</w:t>
      </w:r>
      <w:r w:rsidR="005D1765">
        <w:rPr>
          <w:bCs/>
          <w:sz w:val="24"/>
          <w:szCs w:val="24"/>
        </w:rPr>
        <w:t xml:space="preserve"> between the ages of birth-21.</w:t>
      </w:r>
      <w:r w:rsidR="009D5C8B">
        <w:rPr>
          <w:bCs/>
          <w:sz w:val="24"/>
          <w:szCs w:val="24"/>
        </w:rPr>
        <w:t xml:space="preserve"> </w:t>
      </w:r>
    </w:p>
    <w:p w14:paraId="3BDEFEAD" w14:textId="28404BC5" w:rsidR="00031F60" w:rsidRDefault="009D5C8B" w:rsidP="00540BED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 information from this database report is </w:t>
      </w:r>
      <w:r w:rsidR="00B82BF2">
        <w:rPr>
          <w:bCs/>
          <w:sz w:val="24"/>
          <w:szCs w:val="24"/>
        </w:rPr>
        <w:t>also entered into a third</w:t>
      </w:r>
      <w:r w:rsidR="00B5070C" w:rsidRPr="00987FA5">
        <w:rPr>
          <w:bCs/>
          <w:sz w:val="24"/>
          <w:szCs w:val="24"/>
        </w:rPr>
        <w:t>, library</w:t>
      </w:r>
      <w:r w:rsidR="00B82BF2">
        <w:rPr>
          <w:bCs/>
          <w:sz w:val="24"/>
          <w:szCs w:val="24"/>
        </w:rPr>
        <w:t xml:space="preserve"> database, </w:t>
      </w:r>
      <w:r w:rsidR="00B5070C">
        <w:rPr>
          <w:bCs/>
          <w:sz w:val="24"/>
          <w:szCs w:val="24"/>
        </w:rPr>
        <w:t>used within the CIMC</w:t>
      </w:r>
      <w:r w:rsidR="00B82BF2">
        <w:rPr>
          <w:bCs/>
          <w:sz w:val="24"/>
          <w:szCs w:val="24"/>
        </w:rPr>
        <w:t xml:space="preserve"> to </w:t>
      </w:r>
      <w:r w:rsidR="00B5070C">
        <w:rPr>
          <w:bCs/>
          <w:sz w:val="24"/>
          <w:szCs w:val="24"/>
        </w:rPr>
        <w:t>loan</w:t>
      </w:r>
      <w:r w:rsidR="00B82BF2">
        <w:rPr>
          <w:bCs/>
          <w:sz w:val="24"/>
          <w:szCs w:val="24"/>
        </w:rPr>
        <w:t xml:space="preserve"> textbooks and </w:t>
      </w:r>
      <w:r w:rsidR="00AE4F54">
        <w:rPr>
          <w:bCs/>
          <w:sz w:val="24"/>
          <w:szCs w:val="24"/>
        </w:rPr>
        <w:t xml:space="preserve">instructional materials to </w:t>
      </w:r>
      <w:r w:rsidR="005B1809">
        <w:rPr>
          <w:bCs/>
          <w:sz w:val="24"/>
          <w:szCs w:val="24"/>
        </w:rPr>
        <w:t>AU</w:t>
      </w:r>
      <w:r w:rsidR="000B5095">
        <w:rPr>
          <w:bCs/>
          <w:sz w:val="24"/>
          <w:szCs w:val="24"/>
        </w:rPr>
        <w:t>s</w:t>
      </w:r>
      <w:r w:rsidR="00AE4F54">
        <w:rPr>
          <w:bCs/>
          <w:sz w:val="24"/>
          <w:szCs w:val="24"/>
        </w:rPr>
        <w:t xml:space="preserve"> in a student’s name.</w:t>
      </w:r>
      <w:r w:rsidR="0061109B">
        <w:rPr>
          <w:bCs/>
          <w:sz w:val="24"/>
          <w:szCs w:val="24"/>
        </w:rPr>
        <w:t xml:space="preserve"> </w:t>
      </w:r>
      <w:r w:rsidR="00683CE2">
        <w:rPr>
          <w:bCs/>
          <w:sz w:val="24"/>
          <w:szCs w:val="24"/>
        </w:rPr>
        <w:t>You may register or withdraw students from this database every single day of the year.</w:t>
      </w:r>
    </w:p>
    <w:p w14:paraId="696E7B58" w14:textId="5B25D94E" w:rsidR="000C0E25" w:rsidRPr="007F52D8" w:rsidRDefault="00031F60" w:rsidP="007F52D8">
      <w:pPr>
        <w:pStyle w:val="ListParagraph"/>
        <w:numPr>
          <w:ilvl w:val="0"/>
          <w:numId w:val="11"/>
        </w:numPr>
        <w:spacing w:after="0" w:line="240" w:lineRule="auto"/>
        <w:rPr>
          <w:bCs/>
          <w:i/>
          <w:sz w:val="24"/>
          <w:szCs w:val="24"/>
        </w:rPr>
      </w:pPr>
      <w:r w:rsidRPr="00893D3F">
        <w:rPr>
          <w:b/>
          <w:sz w:val="24"/>
          <w:szCs w:val="24"/>
        </w:rPr>
        <w:t>Federal Quota Census</w:t>
      </w:r>
      <w:r w:rsidR="00177E1C">
        <w:rPr>
          <w:b/>
          <w:sz w:val="24"/>
          <w:szCs w:val="24"/>
        </w:rPr>
        <w:t>.</w:t>
      </w:r>
      <w:r w:rsidR="005D1765" w:rsidRPr="00893D3F">
        <w:rPr>
          <w:bCs/>
          <w:sz w:val="24"/>
          <w:szCs w:val="24"/>
        </w:rPr>
        <w:t xml:space="preserve"> </w:t>
      </w:r>
      <w:r w:rsidR="004A0F9D">
        <w:rPr>
          <w:bCs/>
          <w:sz w:val="24"/>
          <w:szCs w:val="24"/>
        </w:rPr>
        <w:t>P</w:t>
      </w:r>
      <w:r w:rsidR="005D1765" w:rsidRPr="00893D3F">
        <w:rPr>
          <w:bCs/>
          <w:sz w:val="24"/>
          <w:szCs w:val="24"/>
        </w:rPr>
        <w:t>art of the federal “Act to Promote the Education of the Blind</w:t>
      </w:r>
      <w:r w:rsidR="004A0F9D">
        <w:rPr>
          <w:bCs/>
          <w:sz w:val="24"/>
          <w:szCs w:val="24"/>
        </w:rPr>
        <w:t>,</w:t>
      </w:r>
      <w:r w:rsidR="00A3537D">
        <w:rPr>
          <w:bCs/>
          <w:sz w:val="24"/>
          <w:szCs w:val="24"/>
        </w:rPr>
        <w:t>”</w:t>
      </w:r>
      <w:r w:rsidR="005D1765" w:rsidRPr="00893D3F">
        <w:rPr>
          <w:bCs/>
          <w:sz w:val="24"/>
          <w:szCs w:val="24"/>
        </w:rPr>
        <w:t xml:space="preserve"> </w:t>
      </w:r>
      <w:r w:rsidR="004A0F9D">
        <w:rPr>
          <w:bCs/>
          <w:sz w:val="24"/>
          <w:szCs w:val="24"/>
        </w:rPr>
        <w:t>t</w:t>
      </w:r>
      <w:r w:rsidR="005D1765" w:rsidRPr="00893D3F">
        <w:rPr>
          <w:bCs/>
          <w:sz w:val="24"/>
          <w:szCs w:val="24"/>
        </w:rPr>
        <w:t xml:space="preserve">his </w:t>
      </w:r>
      <w:r w:rsidR="00764055" w:rsidRPr="00893D3F">
        <w:rPr>
          <w:bCs/>
          <w:sz w:val="24"/>
          <w:szCs w:val="24"/>
        </w:rPr>
        <w:t>annual census occurs on the first Monday in January</w:t>
      </w:r>
      <w:r w:rsidR="00E860ED" w:rsidRPr="00893D3F">
        <w:rPr>
          <w:bCs/>
          <w:sz w:val="24"/>
          <w:szCs w:val="24"/>
        </w:rPr>
        <w:t xml:space="preserve"> and</w:t>
      </w:r>
      <w:r w:rsidR="008F7B8B" w:rsidRPr="00893D3F">
        <w:rPr>
          <w:bCs/>
          <w:sz w:val="24"/>
          <w:szCs w:val="24"/>
        </w:rPr>
        <w:t xml:space="preserve"> reflects student</w:t>
      </w:r>
      <w:r w:rsidR="00E860ED" w:rsidRPr="00893D3F">
        <w:rPr>
          <w:bCs/>
          <w:sz w:val="24"/>
          <w:szCs w:val="24"/>
        </w:rPr>
        <w:t>s</w:t>
      </w:r>
      <w:r w:rsidR="008F7B8B" w:rsidRPr="00893D3F">
        <w:rPr>
          <w:bCs/>
          <w:sz w:val="24"/>
          <w:szCs w:val="24"/>
        </w:rPr>
        <w:t xml:space="preserve"> in your </w:t>
      </w:r>
      <w:r w:rsidR="005B1809">
        <w:rPr>
          <w:bCs/>
          <w:sz w:val="24"/>
          <w:szCs w:val="24"/>
        </w:rPr>
        <w:t>AU</w:t>
      </w:r>
      <w:r w:rsidR="008F7B8B" w:rsidRPr="00893D3F">
        <w:rPr>
          <w:bCs/>
          <w:sz w:val="24"/>
          <w:szCs w:val="24"/>
        </w:rPr>
        <w:t xml:space="preserve"> who meet the eligibility requirements </w:t>
      </w:r>
      <w:r w:rsidR="001749B3">
        <w:rPr>
          <w:bCs/>
          <w:sz w:val="24"/>
          <w:szCs w:val="24"/>
        </w:rPr>
        <w:t>of</w:t>
      </w:r>
      <w:r w:rsidR="008F7B8B" w:rsidRPr="00893D3F">
        <w:rPr>
          <w:bCs/>
          <w:sz w:val="24"/>
          <w:szCs w:val="24"/>
        </w:rPr>
        <w:t xml:space="preserve"> “Meet the Definition of Blindness”</w:t>
      </w:r>
      <w:r w:rsidR="00781E92">
        <w:rPr>
          <w:bCs/>
          <w:sz w:val="24"/>
          <w:szCs w:val="24"/>
        </w:rPr>
        <w:t xml:space="preserve"> (MDB)</w:t>
      </w:r>
      <w:r w:rsidR="00E103FE">
        <w:rPr>
          <w:bCs/>
          <w:sz w:val="24"/>
          <w:szCs w:val="24"/>
        </w:rPr>
        <w:t>,</w:t>
      </w:r>
      <w:r w:rsidR="008F7B8B" w:rsidRPr="00893D3F">
        <w:rPr>
          <w:bCs/>
          <w:sz w:val="24"/>
          <w:szCs w:val="24"/>
        </w:rPr>
        <w:t xml:space="preserve"> “Function at the Definition of Blindness”</w:t>
      </w:r>
      <w:r w:rsidR="007F52D8">
        <w:rPr>
          <w:bCs/>
          <w:sz w:val="24"/>
          <w:szCs w:val="24"/>
        </w:rPr>
        <w:t xml:space="preserve"> </w:t>
      </w:r>
      <w:r w:rsidR="00781E92">
        <w:rPr>
          <w:bCs/>
          <w:sz w:val="24"/>
          <w:szCs w:val="24"/>
        </w:rPr>
        <w:t>(FDB)</w:t>
      </w:r>
      <w:r w:rsidR="00E103FE">
        <w:rPr>
          <w:bCs/>
          <w:sz w:val="24"/>
          <w:szCs w:val="24"/>
        </w:rPr>
        <w:t xml:space="preserve">, </w:t>
      </w:r>
      <w:r w:rsidR="001749B3">
        <w:rPr>
          <w:bCs/>
          <w:sz w:val="24"/>
          <w:szCs w:val="24"/>
        </w:rPr>
        <w:t xml:space="preserve">or </w:t>
      </w:r>
      <w:r w:rsidR="003406B8">
        <w:rPr>
          <w:bCs/>
          <w:sz w:val="24"/>
          <w:szCs w:val="24"/>
        </w:rPr>
        <w:t>“</w:t>
      </w:r>
      <w:r w:rsidR="00714B51">
        <w:rPr>
          <w:bCs/>
          <w:sz w:val="24"/>
          <w:szCs w:val="24"/>
        </w:rPr>
        <w:t xml:space="preserve">Individuals </w:t>
      </w:r>
      <w:r w:rsidR="003406B8">
        <w:rPr>
          <w:bCs/>
          <w:sz w:val="24"/>
          <w:szCs w:val="24"/>
        </w:rPr>
        <w:t xml:space="preserve">with </w:t>
      </w:r>
      <w:r w:rsidR="00714B51">
        <w:rPr>
          <w:bCs/>
          <w:sz w:val="24"/>
          <w:szCs w:val="24"/>
        </w:rPr>
        <w:t>Disabilit</w:t>
      </w:r>
      <w:r w:rsidR="003406B8">
        <w:rPr>
          <w:bCs/>
          <w:sz w:val="24"/>
          <w:szCs w:val="24"/>
        </w:rPr>
        <w:t>ies</w:t>
      </w:r>
      <w:r w:rsidR="00714B51">
        <w:rPr>
          <w:bCs/>
          <w:sz w:val="24"/>
          <w:szCs w:val="24"/>
        </w:rPr>
        <w:t xml:space="preserve"> Education Act</w:t>
      </w:r>
      <w:r w:rsidR="003406B8">
        <w:rPr>
          <w:bCs/>
          <w:sz w:val="24"/>
          <w:szCs w:val="24"/>
        </w:rPr>
        <w:t xml:space="preserve">” </w:t>
      </w:r>
      <w:r w:rsidR="00714B51">
        <w:rPr>
          <w:bCs/>
          <w:sz w:val="24"/>
          <w:szCs w:val="24"/>
        </w:rPr>
        <w:t>(</w:t>
      </w:r>
      <w:r w:rsidR="001749B3">
        <w:rPr>
          <w:bCs/>
          <w:sz w:val="24"/>
          <w:szCs w:val="24"/>
        </w:rPr>
        <w:t>IDEA</w:t>
      </w:r>
      <w:r w:rsidR="00714B51">
        <w:rPr>
          <w:bCs/>
          <w:sz w:val="24"/>
          <w:szCs w:val="24"/>
        </w:rPr>
        <w:t>)</w:t>
      </w:r>
      <w:r w:rsidR="001749B3">
        <w:rPr>
          <w:bCs/>
          <w:sz w:val="24"/>
          <w:szCs w:val="24"/>
        </w:rPr>
        <w:t xml:space="preserve">. </w:t>
      </w:r>
      <w:r w:rsidR="00EA440C" w:rsidRPr="00893D3F">
        <w:rPr>
          <w:bCs/>
          <w:sz w:val="24"/>
          <w:szCs w:val="24"/>
        </w:rPr>
        <w:t xml:space="preserve">The U.S. Congress funds the production of educational materials for students who meet or function at the definition of blindness </w:t>
      </w:r>
      <w:r w:rsidR="00200AF4" w:rsidRPr="00893D3F">
        <w:rPr>
          <w:bCs/>
          <w:sz w:val="24"/>
          <w:szCs w:val="24"/>
        </w:rPr>
        <w:t>through</w:t>
      </w:r>
      <w:r w:rsidR="00EA440C" w:rsidRPr="00893D3F">
        <w:rPr>
          <w:bCs/>
          <w:sz w:val="24"/>
          <w:szCs w:val="24"/>
        </w:rPr>
        <w:t xml:space="preserve"> the </w:t>
      </w:r>
      <w:r w:rsidR="00196552" w:rsidRPr="00893D3F">
        <w:rPr>
          <w:bCs/>
          <w:sz w:val="24"/>
          <w:szCs w:val="24"/>
        </w:rPr>
        <w:t xml:space="preserve">American Printing House for the Blind (APH). </w:t>
      </w:r>
      <w:r w:rsidR="005E17D3">
        <w:rPr>
          <w:bCs/>
          <w:sz w:val="24"/>
          <w:szCs w:val="24"/>
        </w:rPr>
        <w:t>FQ</w:t>
      </w:r>
      <w:r w:rsidR="008F7B8B" w:rsidRPr="00893D3F">
        <w:rPr>
          <w:bCs/>
          <w:sz w:val="24"/>
          <w:szCs w:val="24"/>
        </w:rPr>
        <w:t xml:space="preserve"> funds are a</w:t>
      </w:r>
      <w:r w:rsidR="001258F3" w:rsidRPr="00893D3F">
        <w:rPr>
          <w:bCs/>
          <w:sz w:val="24"/>
          <w:szCs w:val="24"/>
        </w:rPr>
        <w:t xml:space="preserve">llocated on a per pupil basis which fund the CDE/CIMC repository of instructional materials </w:t>
      </w:r>
      <w:r w:rsidR="002875A8" w:rsidRPr="00893D3F">
        <w:rPr>
          <w:bCs/>
          <w:sz w:val="24"/>
          <w:szCs w:val="24"/>
        </w:rPr>
        <w:t xml:space="preserve">manufactured by the </w:t>
      </w:r>
      <w:r w:rsidR="00196552" w:rsidRPr="00893D3F">
        <w:rPr>
          <w:bCs/>
          <w:sz w:val="24"/>
          <w:szCs w:val="24"/>
        </w:rPr>
        <w:t>APH</w:t>
      </w:r>
      <w:r w:rsidR="0040251D" w:rsidRPr="00893D3F">
        <w:rPr>
          <w:bCs/>
          <w:sz w:val="24"/>
          <w:szCs w:val="24"/>
        </w:rPr>
        <w:t>. These materials can then</w:t>
      </w:r>
      <w:r w:rsidR="002875A8" w:rsidRPr="00893D3F">
        <w:rPr>
          <w:bCs/>
          <w:sz w:val="24"/>
          <w:szCs w:val="24"/>
        </w:rPr>
        <w:t xml:space="preserve"> be accessed by TVIs </w:t>
      </w:r>
      <w:r w:rsidR="005B74AA">
        <w:rPr>
          <w:bCs/>
          <w:sz w:val="24"/>
          <w:szCs w:val="24"/>
        </w:rPr>
        <w:t xml:space="preserve">certified </w:t>
      </w:r>
      <w:r w:rsidR="002875A8" w:rsidRPr="00893D3F">
        <w:rPr>
          <w:bCs/>
          <w:sz w:val="24"/>
          <w:szCs w:val="24"/>
        </w:rPr>
        <w:t xml:space="preserve">in </w:t>
      </w:r>
      <w:r w:rsidR="005B74AA">
        <w:rPr>
          <w:bCs/>
          <w:sz w:val="24"/>
          <w:szCs w:val="24"/>
        </w:rPr>
        <w:t xml:space="preserve">the State of </w:t>
      </w:r>
      <w:r w:rsidR="00A31E87">
        <w:rPr>
          <w:bCs/>
          <w:sz w:val="24"/>
          <w:szCs w:val="24"/>
        </w:rPr>
        <w:t xml:space="preserve">Colorado </w:t>
      </w:r>
      <w:r w:rsidR="002875A8" w:rsidRPr="00893D3F">
        <w:rPr>
          <w:bCs/>
          <w:sz w:val="24"/>
          <w:szCs w:val="24"/>
        </w:rPr>
        <w:t>for use by quota eligible students.</w:t>
      </w:r>
      <w:r w:rsidR="00C346F3" w:rsidRPr="00893D3F">
        <w:rPr>
          <w:bCs/>
          <w:sz w:val="24"/>
          <w:szCs w:val="24"/>
        </w:rPr>
        <w:t xml:space="preserve"> Information for this census is collected </w:t>
      </w:r>
      <w:r w:rsidR="00275801" w:rsidRPr="00893D3F">
        <w:rPr>
          <w:bCs/>
          <w:sz w:val="24"/>
          <w:szCs w:val="24"/>
        </w:rPr>
        <w:t xml:space="preserve">based upon </w:t>
      </w:r>
      <w:r w:rsidR="009E78C8" w:rsidRPr="00893D3F">
        <w:rPr>
          <w:bCs/>
          <w:sz w:val="24"/>
          <w:szCs w:val="24"/>
        </w:rPr>
        <w:t xml:space="preserve">student </w:t>
      </w:r>
      <w:r w:rsidR="00275801" w:rsidRPr="00893D3F">
        <w:rPr>
          <w:bCs/>
          <w:sz w:val="24"/>
          <w:szCs w:val="24"/>
        </w:rPr>
        <w:t>enrollment</w:t>
      </w:r>
      <w:r w:rsidR="009E78C8" w:rsidRPr="00893D3F">
        <w:rPr>
          <w:bCs/>
          <w:sz w:val="24"/>
          <w:szCs w:val="24"/>
        </w:rPr>
        <w:t xml:space="preserve"> in your </w:t>
      </w:r>
      <w:r w:rsidR="00A31E87">
        <w:rPr>
          <w:bCs/>
          <w:sz w:val="24"/>
          <w:szCs w:val="24"/>
        </w:rPr>
        <w:t>AU</w:t>
      </w:r>
      <w:r w:rsidR="00915225">
        <w:rPr>
          <w:bCs/>
          <w:sz w:val="24"/>
          <w:szCs w:val="24"/>
        </w:rPr>
        <w:t>/agency</w:t>
      </w:r>
      <w:r w:rsidR="00275801" w:rsidRPr="00893D3F">
        <w:rPr>
          <w:bCs/>
          <w:sz w:val="24"/>
          <w:szCs w:val="24"/>
        </w:rPr>
        <w:t xml:space="preserve"> on one day per year</w:t>
      </w:r>
      <w:r w:rsidR="00C346F3" w:rsidRPr="00893D3F">
        <w:rPr>
          <w:bCs/>
          <w:sz w:val="24"/>
          <w:szCs w:val="24"/>
        </w:rPr>
        <w:t>, the first Monday in January</w:t>
      </w:r>
      <w:r w:rsidR="00E346D3" w:rsidRPr="00893D3F">
        <w:rPr>
          <w:bCs/>
          <w:sz w:val="24"/>
          <w:szCs w:val="24"/>
        </w:rPr>
        <w:t>.</w:t>
      </w:r>
      <w:r w:rsidR="007F52D8">
        <w:rPr>
          <w:bCs/>
          <w:sz w:val="24"/>
          <w:szCs w:val="24"/>
        </w:rPr>
        <w:t xml:space="preserve"> </w:t>
      </w:r>
      <w:r w:rsidR="000C0E25" w:rsidRPr="007F52D8">
        <w:rPr>
          <w:bCs/>
          <w:sz w:val="24"/>
          <w:szCs w:val="24"/>
        </w:rPr>
        <w:t xml:space="preserve">For more information, visit the APH website: </w:t>
      </w:r>
      <w:hyperlink r:id="rId11" w:history="1">
        <w:r w:rsidR="000C0E25" w:rsidRPr="007F52D8">
          <w:rPr>
            <w:rStyle w:val="Hyperlink"/>
            <w:bCs/>
            <w:i/>
            <w:sz w:val="24"/>
            <w:szCs w:val="24"/>
          </w:rPr>
          <w:t>https://www.aph.org/federal-quota/</w:t>
        </w:r>
      </w:hyperlink>
    </w:p>
    <w:p w14:paraId="016B15B3" w14:textId="77777777" w:rsidR="00D6399C" w:rsidRPr="00F23B7C" w:rsidRDefault="00D6399C" w:rsidP="00F23B7C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3C7BA1A8" w14:textId="69D2A2A4" w:rsidR="008615A5" w:rsidRPr="00A73617" w:rsidRDefault="00330276" w:rsidP="00330276">
      <w:pPr>
        <w:pStyle w:val="Heading2"/>
        <w:rPr>
          <w:color w:val="auto"/>
        </w:rPr>
      </w:pPr>
      <w:r w:rsidRPr="00A73617">
        <w:rPr>
          <w:color w:val="auto"/>
        </w:rPr>
        <w:t>CIMC Designated Contact Person:</w:t>
      </w:r>
    </w:p>
    <w:p w14:paraId="59DA3FF8" w14:textId="33BBEC64" w:rsidR="00820C3A" w:rsidRDefault="00D6399C" w:rsidP="001229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63234A">
        <w:rPr>
          <w:bCs/>
          <w:sz w:val="24"/>
          <w:szCs w:val="24"/>
        </w:rPr>
        <w:t>e want to thank you for your</w:t>
      </w:r>
      <w:r w:rsidR="00BA0C71">
        <w:rPr>
          <w:bCs/>
          <w:sz w:val="24"/>
          <w:szCs w:val="24"/>
        </w:rPr>
        <w:t xml:space="preserve"> </w:t>
      </w:r>
      <w:r w:rsidR="005C75DF" w:rsidRPr="006508E7">
        <w:rPr>
          <w:bCs/>
          <w:sz w:val="24"/>
          <w:szCs w:val="24"/>
        </w:rPr>
        <w:t>efforts</w:t>
      </w:r>
      <w:r w:rsidR="00BA0C71">
        <w:rPr>
          <w:bCs/>
          <w:sz w:val="24"/>
          <w:szCs w:val="24"/>
        </w:rPr>
        <w:t>. We</w:t>
      </w:r>
      <w:r w:rsidR="005C75DF">
        <w:rPr>
          <w:bCs/>
          <w:sz w:val="24"/>
          <w:szCs w:val="24"/>
        </w:rPr>
        <w:t xml:space="preserve"> realize </w:t>
      </w:r>
      <w:r w:rsidR="004014FC">
        <w:rPr>
          <w:bCs/>
          <w:sz w:val="24"/>
          <w:szCs w:val="24"/>
        </w:rPr>
        <w:t xml:space="preserve">this process involves </w:t>
      </w:r>
      <w:r w:rsidR="006257F7">
        <w:rPr>
          <w:bCs/>
          <w:sz w:val="24"/>
          <w:szCs w:val="24"/>
        </w:rPr>
        <w:t xml:space="preserve">obtaining, </w:t>
      </w:r>
      <w:r w:rsidR="004014FC">
        <w:rPr>
          <w:bCs/>
          <w:sz w:val="24"/>
          <w:szCs w:val="24"/>
        </w:rPr>
        <w:t>organizing</w:t>
      </w:r>
      <w:r w:rsidR="006257F7">
        <w:rPr>
          <w:bCs/>
          <w:sz w:val="24"/>
          <w:szCs w:val="24"/>
        </w:rPr>
        <w:t>,</w:t>
      </w:r>
      <w:r w:rsidR="004014FC">
        <w:rPr>
          <w:bCs/>
          <w:sz w:val="24"/>
          <w:szCs w:val="24"/>
        </w:rPr>
        <w:t xml:space="preserve"> and tracking a lot of paperwork</w:t>
      </w:r>
      <w:r w:rsidR="00800340">
        <w:rPr>
          <w:bCs/>
          <w:sz w:val="24"/>
          <w:szCs w:val="24"/>
        </w:rPr>
        <w:t xml:space="preserve">. </w:t>
      </w:r>
      <w:r w:rsidR="00BA3E57">
        <w:rPr>
          <w:bCs/>
          <w:sz w:val="24"/>
          <w:szCs w:val="24"/>
        </w:rPr>
        <w:t>We appreciate</w:t>
      </w:r>
      <w:r w:rsidR="00F07610">
        <w:rPr>
          <w:bCs/>
          <w:sz w:val="24"/>
          <w:szCs w:val="24"/>
        </w:rPr>
        <w:t xml:space="preserve"> your help</w:t>
      </w:r>
      <w:r w:rsidR="00C526A1">
        <w:rPr>
          <w:bCs/>
          <w:sz w:val="24"/>
          <w:szCs w:val="24"/>
        </w:rPr>
        <w:t xml:space="preserve"> in</w:t>
      </w:r>
      <w:r w:rsidR="004A6BDF">
        <w:rPr>
          <w:bCs/>
          <w:sz w:val="24"/>
          <w:szCs w:val="24"/>
        </w:rPr>
        <w:t xml:space="preserve"> keeping our Colorado information accurate.</w:t>
      </w:r>
      <w:r w:rsidR="00800340">
        <w:rPr>
          <w:bCs/>
          <w:sz w:val="24"/>
          <w:szCs w:val="24"/>
        </w:rPr>
        <w:t xml:space="preserve"> </w:t>
      </w:r>
      <w:r w:rsidR="005C75DF">
        <w:rPr>
          <w:bCs/>
          <w:sz w:val="24"/>
          <w:szCs w:val="24"/>
        </w:rPr>
        <w:t xml:space="preserve"> </w:t>
      </w:r>
    </w:p>
    <w:p w14:paraId="02B218EB" w14:textId="77777777" w:rsidR="000643C8" w:rsidRDefault="001229FF" w:rsidP="005E20E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FE3F8BF">
        <w:rPr>
          <w:sz w:val="24"/>
          <w:szCs w:val="24"/>
        </w:rPr>
        <w:t xml:space="preserve">Please review </w:t>
      </w:r>
      <w:r w:rsidR="00830AC2" w:rsidRPr="1FE3F8BF">
        <w:rPr>
          <w:sz w:val="24"/>
          <w:szCs w:val="24"/>
        </w:rPr>
        <w:t xml:space="preserve">the attached </w:t>
      </w:r>
      <w:r w:rsidR="00F31392" w:rsidRPr="1FE3F8BF">
        <w:rPr>
          <w:sz w:val="24"/>
          <w:szCs w:val="24"/>
        </w:rPr>
        <w:t xml:space="preserve">student registration database </w:t>
      </w:r>
      <w:r w:rsidR="00830AC2" w:rsidRPr="1FE3F8BF">
        <w:rPr>
          <w:sz w:val="24"/>
          <w:szCs w:val="24"/>
        </w:rPr>
        <w:t xml:space="preserve">report for </w:t>
      </w:r>
      <w:r w:rsidRPr="1FE3F8BF">
        <w:rPr>
          <w:sz w:val="24"/>
          <w:szCs w:val="24"/>
        </w:rPr>
        <w:t xml:space="preserve">your </w:t>
      </w:r>
      <w:r w:rsidR="00937874">
        <w:rPr>
          <w:sz w:val="24"/>
          <w:szCs w:val="24"/>
        </w:rPr>
        <w:t>AU</w:t>
      </w:r>
      <w:r w:rsidR="00251470" w:rsidRPr="1FE3F8BF">
        <w:rPr>
          <w:sz w:val="24"/>
          <w:szCs w:val="24"/>
        </w:rPr>
        <w:t xml:space="preserve"> </w:t>
      </w:r>
      <w:r w:rsidRPr="1FE3F8BF">
        <w:rPr>
          <w:sz w:val="24"/>
          <w:szCs w:val="24"/>
        </w:rPr>
        <w:t xml:space="preserve">and </w:t>
      </w:r>
      <w:r w:rsidR="000E502C" w:rsidRPr="1FE3F8BF">
        <w:rPr>
          <w:sz w:val="24"/>
          <w:szCs w:val="24"/>
        </w:rPr>
        <w:t>verify</w:t>
      </w:r>
      <w:r w:rsidRPr="1FE3F8BF">
        <w:rPr>
          <w:sz w:val="24"/>
          <w:szCs w:val="24"/>
        </w:rPr>
        <w:t xml:space="preserve"> that every student </w:t>
      </w:r>
      <w:r w:rsidR="00800E4C" w:rsidRPr="1FE3F8BF">
        <w:rPr>
          <w:sz w:val="24"/>
          <w:szCs w:val="24"/>
        </w:rPr>
        <w:t>receiving vision services</w:t>
      </w:r>
      <w:r w:rsidR="00BB1DFA" w:rsidRPr="1FE3F8BF">
        <w:rPr>
          <w:sz w:val="24"/>
          <w:szCs w:val="24"/>
        </w:rPr>
        <w:t xml:space="preserve"> on </w:t>
      </w:r>
      <w:r w:rsidR="148E349A" w:rsidRPr="1FE3F8BF">
        <w:rPr>
          <w:sz w:val="24"/>
          <w:szCs w:val="24"/>
        </w:rPr>
        <w:t xml:space="preserve">Monday, </w:t>
      </w:r>
      <w:r w:rsidR="00A80CCD" w:rsidRPr="1FE3F8BF">
        <w:rPr>
          <w:sz w:val="24"/>
          <w:szCs w:val="24"/>
        </w:rPr>
        <w:t xml:space="preserve">January </w:t>
      </w:r>
      <w:r w:rsidR="00D32EF5">
        <w:rPr>
          <w:sz w:val="24"/>
          <w:szCs w:val="24"/>
        </w:rPr>
        <w:t>6</w:t>
      </w:r>
      <w:r w:rsidR="00A80CCD" w:rsidRPr="1FE3F8BF">
        <w:rPr>
          <w:sz w:val="24"/>
          <w:szCs w:val="24"/>
        </w:rPr>
        <w:t>,</w:t>
      </w:r>
      <w:r w:rsidR="00871560" w:rsidRPr="1FE3F8BF">
        <w:rPr>
          <w:sz w:val="24"/>
          <w:szCs w:val="24"/>
        </w:rPr>
        <w:t xml:space="preserve"> </w:t>
      </w:r>
      <w:proofErr w:type="gramStart"/>
      <w:r w:rsidR="00871560" w:rsidRPr="1FE3F8BF">
        <w:rPr>
          <w:sz w:val="24"/>
          <w:szCs w:val="24"/>
        </w:rPr>
        <w:t>202</w:t>
      </w:r>
      <w:r w:rsidR="00457738">
        <w:rPr>
          <w:sz w:val="24"/>
          <w:szCs w:val="24"/>
        </w:rPr>
        <w:t>5</w:t>
      </w:r>
      <w:proofErr w:type="gramEnd"/>
      <w:r w:rsidR="00800E4C" w:rsidRPr="1FE3F8BF">
        <w:rPr>
          <w:sz w:val="24"/>
          <w:szCs w:val="24"/>
        </w:rPr>
        <w:t xml:space="preserve"> is included</w:t>
      </w:r>
      <w:r w:rsidR="000643C8">
        <w:rPr>
          <w:sz w:val="24"/>
          <w:szCs w:val="24"/>
        </w:rPr>
        <w:t>.</w:t>
      </w:r>
    </w:p>
    <w:p w14:paraId="2C8FB35F" w14:textId="50E61F3D" w:rsidR="00BB1DFA" w:rsidRDefault="009E6734" w:rsidP="000643C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For any students in your AU on January 6</w:t>
      </w:r>
      <w:r w:rsidRPr="009E67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74EC3">
        <w:rPr>
          <w:sz w:val="24"/>
          <w:szCs w:val="24"/>
        </w:rPr>
        <w:t xml:space="preserve">that </w:t>
      </w:r>
      <w:r>
        <w:rPr>
          <w:sz w:val="24"/>
          <w:szCs w:val="24"/>
        </w:rPr>
        <w:t>you need to register:</w:t>
      </w:r>
    </w:p>
    <w:p w14:paraId="402A105A" w14:textId="1ADECA1E" w:rsidR="00274EC3" w:rsidRDefault="00274EC3" w:rsidP="00274EC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Submit a signed Parent Consent for with both parts I&amp;II signed. </w:t>
      </w:r>
    </w:p>
    <w:p w14:paraId="47AF9A3A" w14:textId="5929A514" w:rsidR="00274EC3" w:rsidRDefault="00274EC3" w:rsidP="00274EC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Submit a CIMC Registration Form</w:t>
      </w:r>
    </w:p>
    <w:p w14:paraId="2EE2C70A" w14:textId="325F8E11" w:rsidR="002C068D" w:rsidRDefault="002C068D" w:rsidP="002C068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any students appearing on your report who were not </w:t>
      </w:r>
      <w:r w:rsidR="00183F62">
        <w:rPr>
          <w:sz w:val="24"/>
          <w:szCs w:val="24"/>
        </w:rPr>
        <w:t>receiving services on the January 6</w:t>
      </w:r>
      <w:r w:rsidR="00183F62" w:rsidRPr="00183F62">
        <w:rPr>
          <w:sz w:val="24"/>
          <w:szCs w:val="24"/>
          <w:vertAlign w:val="superscript"/>
        </w:rPr>
        <w:t>th</w:t>
      </w:r>
      <w:r w:rsidR="00183F62">
        <w:rPr>
          <w:sz w:val="24"/>
          <w:szCs w:val="24"/>
        </w:rPr>
        <w:t xml:space="preserve"> count day:</w:t>
      </w:r>
    </w:p>
    <w:p w14:paraId="4446EFE2" w14:textId="38D182FD" w:rsidR="00183F62" w:rsidRDefault="00183F62" w:rsidP="00183F6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Submit a CIMC Exit Form</w:t>
      </w:r>
    </w:p>
    <w:p w14:paraId="0872B1F4" w14:textId="0FD6BA7B" w:rsidR="007A764C" w:rsidRDefault="00591765" w:rsidP="001448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Ask your TVI’s to</w:t>
      </w:r>
      <w:r w:rsidR="008B1339">
        <w:rPr>
          <w:sz w:val="24"/>
          <w:szCs w:val="24"/>
        </w:rPr>
        <w:t xml:space="preserve"> review and edit </w:t>
      </w:r>
      <w:r w:rsidR="002B1768">
        <w:rPr>
          <w:sz w:val="24"/>
          <w:szCs w:val="24"/>
        </w:rPr>
        <w:t>all</w:t>
      </w:r>
      <w:r w:rsidR="008B1339">
        <w:rPr>
          <w:sz w:val="24"/>
          <w:szCs w:val="24"/>
        </w:rPr>
        <w:t xml:space="preserve"> student information. </w:t>
      </w:r>
      <w:r w:rsidR="00C21DFC">
        <w:rPr>
          <w:sz w:val="24"/>
          <w:szCs w:val="24"/>
        </w:rPr>
        <w:t xml:space="preserve">If edits need to be adjusted in the database, email them to </w:t>
      </w:r>
      <w:hyperlink r:id="rId12" w:history="1">
        <w:r w:rsidR="00C21DFC" w:rsidRPr="00355FF4">
          <w:rPr>
            <w:rStyle w:val="Hyperlink"/>
            <w:sz w:val="24"/>
            <w:szCs w:val="24"/>
          </w:rPr>
          <w:t>cimcregistrations@csdb.org</w:t>
        </w:r>
      </w:hyperlink>
      <w:r w:rsidR="00C21DFC">
        <w:rPr>
          <w:sz w:val="24"/>
          <w:szCs w:val="24"/>
        </w:rPr>
        <w:t xml:space="preserve">. </w:t>
      </w:r>
      <w:r w:rsidR="006D7F77">
        <w:rPr>
          <w:sz w:val="24"/>
          <w:szCs w:val="24"/>
        </w:rPr>
        <w:t xml:space="preserve">Edits will be </w:t>
      </w:r>
      <w:r w:rsidR="00861613">
        <w:rPr>
          <w:sz w:val="24"/>
          <w:szCs w:val="24"/>
        </w:rPr>
        <w:t>made,</w:t>
      </w:r>
      <w:r w:rsidR="006D7F77">
        <w:rPr>
          <w:sz w:val="24"/>
          <w:szCs w:val="24"/>
        </w:rPr>
        <w:t xml:space="preserve"> </w:t>
      </w:r>
      <w:r w:rsidR="00861613">
        <w:rPr>
          <w:sz w:val="24"/>
          <w:szCs w:val="24"/>
        </w:rPr>
        <w:t>and</w:t>
      </w:r>
      <w:r w:rsidR="006D7F77">
        <w:rPr>
          <w:sz w:val="24"/>
          <w:szCs w:val="24"/>
        </w:rPr>
        <w:t xml:space="preserve"> a new report will be sent</w:t>
      </w:r>
      <w:r w:rsidR="00861613">
        <w:rPr>
          <w:sz w:val="24"/>
          <w:szCs w:val="24"/>
        </w:rPr>
        <w:t xml:space="preserve"> promptly</w:t>
      </w:r>
      <w:r w:rsidR="006D7F77">
        <w:rPr>
          <w:sz w:val="24"/>
          <w:szCs w:val="24"/>
        </w:rPr>
        <w:t xml:space="preserve">. </w:t>
      </w:r>
    </w:p>
    <w:p w14:paraId="7FDB0B69" w14:textId="0D1BE094" w:rsidR="00830AC2" w:rsidRPr="00F415B2" w:rsidRDefault="00D63F3E" w:rsidP="001448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Once reviewed, </w:t>
      </w:r>
      <w:r w:rsidR="00824D61" w:rsidRPr="00F415B2">
        <w:rPr>
          <w:sz w:val="24"/>
          <w:szCs w:val="24"/>
        </w:rPr>
        <w:t>populate the numbers on the cover sheet</w:t>
      </w:r>
      <w:r w:rsidR="00A30FB5">
        <w:rPr>
          <w:sz w:val="24"/>
          <w:szCs w:val="24"/>
        </w:rPr>
        <w:t>, sign it,</w:t>
      </w:r>
      <w:r w:rsidR="00824D61" w:rsidRPr="00F415B2">
        <w:rPr>
          <w:sz w:val="24"/>
          <w:szCs w:val="24"/>
        </w:rPr>
        <w:t xml:space="preserve"> and </w:t>
      </w:r>
      <w:r w:rsidR="00664216" w:rsidRPr="00F415B2">
        <w:rPr>
          <w:sz w:val="24"/>
          <w:szCs w:val="24"/>
        </w:rPr>
        <w:t>f</w:t>
      </w:r>
      <w:r w:rsidR="00830AC2" w:rsidRPr="00F415B2">
        <w:rPr>
          <w:sz w:val="24"/>
          <w:szCs w:val="24"/>
        </w:rPr>
        <w:t xml:space="preserve">orward to the Director </w:t>
      </w:r>
      <w:r w:rsidR="00B13D5D">
        <w:rPr>
          <w:sz w:val="24"/>
          <w:szCs w:val="24"/>
        </w:rPr>
        <w:t xml:space="preserve">of Special Education </w:t>
      </w:r>
      <w:r w:rsidR="00824D61" w:rsidRPr="001A3122">
        <w:rPr>
          <w:sz w:val="24"/>
          <w:szCs w:val="24"/>
        </w:rPr>
        <w:t>(or designee)</w:t>
      </w:r>
      <w:r w:rsidR="00824D61" w:rsidRPr="00F415B2">
        <w:rPr>
          <w:sz w:val="24"/>
          <w:szCs w:val="24"/>
        </w:rPr>
        <w:t xml:space="preserve"> </w:t>
      </w:r>
      <w:r w:rsidR="00830AC2" w:rsidRPr="00F415B2">
        <w:rPr>
          <w:sz w:val="24"/>
          <w:szCs w:val="24"/>
        </w:rPr>
        <w:t>for their final review and signature</w:t>
      </w:r>
      <w:r w:rsidR="00E2342C" w:rsidRPr="00F415B2">
        <w:rPr>
          <w:sz w:val="24"/>
          <w:szCs w:val="24"/>
        </w:rPr>
        <w:t>.</w:t>
      </w:r>
    </w:p>
    <w:p w14:paraId="198EC180" w14:textId="719F9E3C" w:rsidR="22BF1A98" w:rsidRPr="00EA4A11" w:rsidRDefault="00F069AE" w:rsidP="22BF1A9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Return your entire report, the two signed cover sheets</w:t>
      </w:r>
      <w:r w:rsidR="00803C65">
        <w:rPr>
          <w:sz w:val="24"/>
          <w:szCs w:val="24"/>
        </w:rPr>
        <w:t xml:space="preserve"> along with any </w:t>
      </w:r>
      <w:r w:rsidR="009F543B" w:rsidRPr="1FE3F8BF">
        <w:rPr>
          <w:sz w:val="24"/>
          <w:szCs w:val="24"/>
        </w:rPr>
        <w:t>new</w:t>
      </w:r>
      <w:r w:rsidR="008C4413" w:rsidRPr="008C4413">
        <w:rPr>
          <w:sz w:val="24"/>
          <w:szCs w:val="24"/>
        </w:rPr>
        <w:t xml:space="preserve"> </w:t>
      </w:r>
      <w:r w:rsidR="008C4413" w:rsidRPr="1FE3F8BF">
        <w:rPr>
          <w:sz w:val="24"/>
          <w:szCs w:val="24"/>
        </w:rPr>
        <w:t>Parent Consent Forms</w:t>
      </w:r>
      <w:r w:rsidR="008C4413">
        <w:rPr>
          <w:sz w:val="24"/>
          <w:szCs w:val="24"/>
        </w:rPr>
        <w:t xml:space="preserve"> with parts I&amp;II</w:t>
      </w:r>
      <w:r w:rsidR="008E20B2">
        <w:rPr>
          <w:sz w:val="24"/>
          <w:szCs w:val="24"/>
        </w:rPr>
        <w:t xml:space="preserve"> signed</w:t>
      </w:r>
      <w:r w:rsidR="008C4413">
        <w:rPr>
          <w:sz w:val="24"/>
          <w:szCs w:val="24"/>
        </w:rPr>
        <w:t>,</w:t>
      </w:r>
      <w:r w:rsidR="008C4413" w:rsidRPr="1FE3F8BF">
        <w:rPr>
          <w:sz w:val="24"/>
          <w:szCs w:val="24"/>
        </w:rPr>
        <w:t xml:space="preserve"> </w:t>
      </w:r>
      <w:r w:rsidR="00830AC2" w:rsidRPr="1FE3F8BF">
        <w:rPr>
          <w:sz w:val="24"/>
          <w:szCs w:val="24"/>
        </w:rPr>
        <w:t>Registration</w:t>
      </w:r>
      <w:r w:rsidR="009F543B" w:rsidRPr="1FE3F8BF">
        <w:rPr>
          <w:sz w:val="24"/>
          <w:szCs w:val="24"/>
        </w:rPr>
        <w:t xml:space="preserve"> </w:t>
      </w:r>
      <w:r w:rsidR="009360B9" w:rsidRPr="1FE3F8BF">
        <w:rPr>
          <w:sz w:val="24"/>
          <w:szCs w:val="24"/>
        </w:rPr>
        <w:t>F</w:t>
      </w:r>
      <w:r w:rsidR="009F543B" w:rsidRPr="1FE3F8BF">
        <w:rPr>
          <w:sz w:val="24"/>
          <w:szCs w:val="24"/>
        </w:rPr>
        <w:t>orms</w:t>
      </w:r>
      <w:r w:rsidR="00830AC2" w:rsidRPr="1FE3F8BF">
        <w:rPr>
          <w:sz w:val="24"/>
          <w:szCs w:val="24"/>
        </w:rPr>
        <w:t>, Exit</w:t>
      </w:r>
      <w:r w:rsidR="00B4356B" w:rsidRPr="1FE3F8BF">
        <w:rPr>
          <w:sz w:val="24"/>
          <w:szCs w:val="24"/>
        </w:rPr>
        <w:t xml:space="preserve"> </w:t>
      </w:r>
      <w:r w:rsidR="009360B9" w:rsidRPr="1FE3F8BF">
        <w:rPr>
          <w:sz w:val="24"/>
          <w:szCs w:val="24"/>
        </w:rPr>
        <w:t>F</w:t>
      </w:r>
      <w:r w:rsidR="00B4356B" w:rsidRPr="1FE3F8BF">
        <w:rPr>
          <w:sz w:val="24"/>
          <w:szCs w:val="24"/>
        </w:rPr>
        <w:t>orms,</w:t>
      </w:r>
      <w:r w:rsidR="008E20B2">
        <w:rPr>
          <w:sz w:val="24"/>
          <w:szCs w:val="24"/>
        </w:rPr>
        <w:t xml:space="preserve"> and</w:t>
      </w:r>
      <w:r w:rsidR="00803C65">
        <w:rPr>
          <w:sz w:val="24"/>
          <w:szCs w:val="24"/>
        </w:rPr>
        <w:t xml:space="preserve"> optional MDB/FDB Forms</w:t>
      </w:r>
      <w:r w:rsidR="001B388F">
        <w:rPr>
          <w:sz w:val="24"/>
          <w:szCs w:val="24"/>
        </w:rPr>
        <w:t xml:space="preserve"> to:</w:t>
      </w:r>
      <w:r w:rsidR="00D42AE5" w:rsidRPr="1FE3F8BF">
        <w:rPr>
          <w:sz w:val="24"/>
          <w:szCs w:val="24"/>
        </w:rPr>
        <w:t xml:space="preserve"> </w:t>
      </w:r>
      <w:hyperlink r:id="rId13" w:history="1">
        <w:r w:rsidR="00861613" w:rsidRPr="00355FF4">
          <w:rPr>
            <w:rStyle w:val="Hyperlink"/>
            <w:sz w:val="24"/>
            <w:szCs w:val="24"/>
          </w:rPr>
          <w:t>cimcregistrations@csdb.org</w:t>
        </w:r>
      </w:hyperlink>
      <w:r w:rsidR="00861613">
        <w:rPr>
          <w:sz w:val="24"/>
          <w:szCs w:val="24"/>
        </w:rPr>
        <w:t xml:space="preserve"> </w:t>
      </w:r>
      <w:r w:rsidR="00830AC2" w:rsidRPr="1FE3F8BF">
        <w:rPr>
          <w:sz w:val="24"/>
          <w:szCs w:val="24"/>
        </w:rPr>
        <w:t xml:space="preserve">no later than </w:t>
      </w:r>
      <w:r w:rsidR="00457738">
        <w:rPr>
          <w:b/>
          <w:bCs/>
          <w:sz w:val="24"/>
          <w:szCs w:val="24"/>
        </w:rPr>
        <w:t>February</w:t>
      </w:r>
      <w:r w:rsidR="0791EFF5" w:rsidRPr="1FE3F8BF">
        <w:rPr>
          <w:b/>
          <w:bCs/>
          <w:sz w:val="24"/>
          <w:szCs w:val="24"/>
        </w:rPr>
        <w:t xml:space="preserve"> </w:t>
      </w:r>
      <w:r w:rsidR="00457738">
        <w:rPr>
          <w:b/>
          <w:bCs/>
          <w:sz w:val="24"/>
          <w:szCs w:val="24"/>
        </w:rPr>
        <w:t>28</w:t>
      </w:r>
      <w:r w:rsidR="00710BDF" w:rsidRPr="1FE3F8BF">
        <w:rPr>
          <w:b/>
          <w:bCs/>
          <w:sz w:val="24"/>
          <w:szCs w:val="24"/>
        </w:rPr>
        <w:t>, 202</w:t>
      </w:r>
      <w:r w:rsidR="00457738">
        <w:rPr>
          <w:b/>
          <w:bCs/>
          <w:sz w:val="24"/>
          <w:szCs w:val="24"/>
        </w:rPr>
        <w:t>5</w:t>
      </w:r>
      <w:r w:rsidR="00710BDF" w:rsidRPr="1FE3F8BF">
        <w:rPr>
          <w:b/>
          <w:bCs/>
          <w:sz w:val="24"/>
          <w:szCs w:val="24"/>
        </w:rPr>
        <w:t>.</w:t>
      </w:r>
    </w:p>
    <w:p w14:paraId="75313D77" w14:textId="77777777" w:rsidR="00EA4A11" w:rsidRPr="00EA4A11" w:rsidRDefault="00EA4A11" w:rsidP="00EA4A11">
      <w:pPr>
        <w:pStyle w:val="ListParagraph"/>
        <w:spacing w:after="0"/>
        <w:rPr>
          <w:sz w:val="24"/>
          <w:szCs w:val="24"/>
        </w:rPr>
      </w:pPr>
    </w:p>
    <w:p w14:paraId="0919C53C" w14:textId="58ADE4E0" w:rsidR="00E2342C" w:rsidRPr="00A73617" w:rsidRDefault="005408A0" w:rsidP="00A51841">
      <w:pPr>
        <w:pStyle w:val="Heading2"/>
        <w:rPr>
          <w:color w:val="auto"/>
        </w:rPr>
      </w:pPr>
      <w:r w:rsidRPr="00A73617">
        <w:rPr>
          <w:color w:val="auto"/>
        </w:rPr>
        <w:t xml:space="preserve">Guidance for </w:t>
      </w:r>
      <w:r w:rsidR="00E2342C" w:rsidRPr="00A73617">
        <w:rPr>
          <w:color w:val="auto"/>
        </w:rPr>
        <w:t>TVI</w:t>
      </w:r>
      <w:r w:rsidRPr="00A73617">
        <w:rPr>
          <w:color w:val="auto"/>
        </w:rPr>
        <w:t>s</w:t>
      </w:r>
      <w:r w:rsidR="00E2342C" w:rsidRPr="00A73617">
        <w:rPr>
          <w:color w:val="auto"/>
        </w:rPr>
        <w:t>:</w:t>
      </w:r>
    </w:p>
    <w:p w14:paraId="22323ADF" w14:textId="768A2968" w:rsidR="009220EA" w:rsidRPr="00687034" w:rsidRDefault="00956CBA" w:rsidP="00687034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687034">
        <w:rPr>
          <w:bCs/>
          <w:sz w:val="24"/>
          <w:szCs w:val="24"/>
        </w:rPr>
        <w:t xml:space="preserve">As a reminder, to be eligible for the </w:t>
      </w:r>
      <w:r w:rsidR="005E17D3">
        <w:rPr>
          <w:bCs/>
          <w:sz w:val="24"/>
          <w:szCs w:val="24"/>
        </w:rPr>
        <w:t>FQ</w:t>
      </w:r>
      <w:r w:rsidRPr="00687034">
        <w:rPr>
          <w:bCs/>
          <w:sz w:val="24"/>
          <w:szCs w:val="24"/>
        </w:rPr>
        <w:t xml:space="preserve"> census</w:t>
      </w:r>
      <w:r w:rsidR="00512C84" w:rsidRPr="00687034">
        <w:rPr>
          <w:bCs/>
          <w:sz w:val="24"/>
          <w:szCs w:val="24"/>
        </w:rPr>
        <w:t xml:space="preserve"> students must</w:t>
      </w:r>
      <w:r w:rsidR="009E001A" w:rsidRPr="00687034">
        <w:rPr>
          <w:bCs/>
          <w:sz w:val="24"/>
          <w:szCs w:val="24"/>
        </w:rPr>
        <w:t xml:space="preserve"> meet the following criteria:</w:t>
      </w:r>
    </w:p>
    <w:p w14:paraId="3AE5E764" w14:textId="22068F17" w:rsidR="00512C84" w:rsidRPr="00145F5A" w:rsidRDefault="00512C84" w:rsidP="00512C84">
      <w:pPr>
        <w:pStyle w:val="ListParagraph"/>
        <w:numPr>
          <w:ilvl w:val="1"/>
          <w:numId w:val="12"/>
        </w:numPr>
        <w:spacing w:after="160" w:line="259" w:lineRule="auto"/>
        <w:rPr>
          <w:sz w:val="24"/>
          <w:szCs w:val="24"/>
        </w:rPr>
      </w:pPr>
      <w:r w:rsidRPr="1FE3F8BF">
        <w:rPr>
          <w:sz w:val="24"/>
          <w:szCs w:val="24"/>
        </w:rPr>
        <w:t>Enrolled in an education program on count day</w:t>
      </w:r>
      <w:r w:rsidR="5A6D46C4" w:rsidRPr="1FE3F8BF">
        <w:rPr>
          <w:sz w:val="24"/>
          <w:szCs w:val="24"/>
        </w:rPr>
        <w:t xml:space="preserve">, </w:t>
      </w:r>
      <w:r w:rsidR="245D7714" w:rsidRPr="1FE3F8BF">
        <w:rPr>
          <w:sz w:val="24"/>
          <w:szCs w:val="24"/>
        </w:rPr>
        <w:t>Monday,</w:t>
      </w:r>
      <w:r w:rsidR="7B1AD42B" w:rsidRPr="1FE3F8BF">
        <w:rPr>
          <w:sz w:val="24"/>
          <w:szCs w:val="24"/>
        </w:rPr>
        <w:t xml:space="preserve"> </w:t>
      </w:r>
      <w:r w:rsidRPr="1FE3F8BF">
        <w:rPr>
          <w:sz w:val="24"/>
          <w:szCs w:val="24"/>
        </w:rPr>
        <w:t>Jan</w:t>
      </w:r>
      <w:r w:rsidR="0338475F" w:rsidRPr="1FE3F8BF">
        <w:rPr>
          <w:sz w:val="24"/>
          <w:szCs w:val="24"/>
        </w:rPr>
        <w:t>uary</w:t>
      </w:r>
      <w:r w:rsidRPr="1FE3F8BF">
        <w:rPr>
          <w:sz w:val="24"/>
          <w:szCs w:val="24"/>
        </w:rPr>
        <w:t xml:space="preserve"> </w:t>
      </w:r>
      <w:r w:rsidR="00457738">
        <w:rPr>
          <w:sz w:val="24"/>
          <w:szCs w:val="24"/>
        </w:rPr>
        <w:t>6</w:t>
      </w:r>
      <w:r w:rsidR="3A03949D" w:rsidRPr="1FE3F8BF">
        <w:rPr>
          <w:sz w:val="24"/>
          <w:szCs w:val="24"/>
        </w:rPr>
        <w:t>, 202</w:t>
      </w:r>
      <w:r w:rsidR="00457738">
        <w:rPr>
          <w:sz w:val="24"/>
          <w:szCs w:val="24"/>
        </w:rPr>
        <w:t>5</w:t>
      </w:r>
      <w:r w:rsidR="00271E6B" w:rsidRPr="1FE3F8BF">
        <w:rPr>
          <w:sz w:val="24"/>
          <w:szCs w:val="24"/>
        </w:rPr>
        <w:t>, at less than college level</w:t>
      </w:r>
      <w:r w:rsidR="3A03949D" w:rsidRPr="1FE3F8BF">
        <w:rPr>
          <w:sz w:val="24"/>
          <w:szCs w:val="24"/>
        </w:rPr>
        <w:t>.</w:t>
      </w:r>
    </w:p>
    <w:p w14:paraId="20EAB914" w14:textId="309BFAB3" w:rsidR="00512C84" w:rsidRPr="00145F5A" w:rsidRDefault="00512C84" w:rsidP="00512C84">
      <w:pPr>
        <w:pStyle w:val="ListParagraph"/>
        <w:numPr>
          <w:ilvl w:val="1"/>
          <w:numId w:val="12"/>
        </w:numPr>
        <w:spacing w:after="160" w:line="259" w:lineRule="auto"/>
        <w:rPr>
          <w:rFonts w:cstheme="minorHAnsi"/>
          <w:sz w:val="24"/>
          <w:szCs w:val="24"/>
        </w:rPr>
      </w:pPr>
      <w:r w:rsidRPr="00145F5A">
        <w:rPr>
          <w:rFonts w:cstheme="minorHAnsi"/>
          <w:sz w:val="24"/>
          <w:szCs w:val="24"/>
        </w:rPr>
        <w:t xml:space="preserve">Have a </w:t>
      </w:r>
      <w:r w:rsidR="007E099E" w:rsidRPr="00145F5A">
        <w:rPr>
          <w:rFonts w:cstheme="minorHAnsi"/>
          <w:sz w:val="24"/>
          <w:szCs w:val="24"/>
        </w:rPr>
        <w:t>“</w:t>
      </w:r>
      <w:r w:rsidR="007E099E">
        <w:rPr>
          <w:rFonts w:cstheme="minorHAnsi"/>
          <w:sz w:val="24"/>
          <w:szCs w:val="24"/>
        </w:rPr>
        <w:t xml:space="preserve">formal </w:t>
      </w:r>
      <w:r w:rsidRPr="00145F5A">
        <w:rPr>
          <w:rFonts w:cstheme="minorHAnsi"/>
          <w:sz w:val="24"/>
          <w:szCs w:val="24"/>
        </w:rPr>
        <w:t>written plan” (i.e.: IFSP, IEP, 504 Plan, etc.)</w:t>
      </w:r>
    </w:p>
    <w:p w14:paraId="67CAEE42" w14:textId="7B1393A6" w:rsidR="00512C84" w:rsidRDefault="00512C84" w:rsidP="00512C84">
      <w:pPr>
        <w:pStyle w:val="ListParagraph"/>
        <w:numPr>
          <w:ilvl w:val="1"/>
          <w:numId w:val="12"/>
        </w:numPr>
        <w:spacing w:after="160" w:line="259" w:lineRule="auto"/>
        <w:rPr>
          <w:sz w:val="24"/>
          <w:szCs w:val="24"/>
        </w:rPr>
      </w:pPr>
      <w:r w:rsidRPr="17C523D1">
        <w:rPr>
          <w:sz w:val="24"/>
          <w:szCs w:val="24"/>
        </w:rPr>
        <w:t xml:space="preserve">Have a </w:t>
      </w:r>
      <w:r w:rsidR="00A30295" w:rsidRPr="17C523D1">
        <w:rPr>
          <w:sz w:val="24"/>
          <w:szCs w:val="24"/>
        </w:rPr>
        <w:t>Parent Consent Form</w:t>
      </w:r>
      <w:r w:rsidRPr="17C523D1">
        <w:rPr>
          <w:sz w:val="24"/>
          <w:szCs w:val="24"/>
        </w:rPr>
        <w:t xml:space="preserve"> on file</w:t>
      </w:r>
      <w:r w:rsidR="006D5D60" w:rsidRPr="17C523D1">
        <w:rPr>
          <w:sz w:val="24"/>
          <w:szCs w:val="24"/>
        </w:rPr>
        <w:t xml:space="preserve"> </w:t>
      </w:r>
      <w:r w:rsidR="00A9291F">
        <w:rPr>
          <w:sz w:val="24"/>
          <w:szCs w:val="24"/>
        </w:rPr>
        <w:t xml:space="preserve">(with a </w:t>
      </w:r>
      <w:r w:rsidR="005918DF">
        <w:rPr>
          <w:sz w:val="24"/>
          <w:szCs w:val="24"/>
        </w:rPr>
        <w:t>P</w:t>
      </w:r>
      <w:r w:rsidR="00A9291F">
        <w:rPr>
          <w:sz w:val="24"/>
          <w:szCs w:val="24"/>
        </w:rPr>
        <w:t>art</w:t>
      </w:r>
      <w:r w:rsidR="006B7C4A">
        <w:rPr>
          <w:sz w:val="24"/>
          <w:szCs w:val="24"/>
        </w:rPr>
        <w:t>s</w:t>
      </w:r>
      <w:r w:rsidR="00A9291F">
        <w:rPr>
          <w:sz w:val="24"/>
          <w:szCs w:val="24"/>
        </w:rPr>
        <w:t xml:space="preserve"> </w:t>
      </w:r>
      <w:r w:rsidR="00124BD9">
        <w:rPr>
          <w:sz w:val="24"/>
          <w:szCs w:val="24"/>
        </w:rPr>
        <w:t xml:space="preserve">I &amp; II) </w:t>
      </w:r>
      <w:r w:rsidR="006D5D60" w:rsidRPr="17C523D1">
        <w:rPr>
          <w:sz w:val="24"/>
          <w:szCs w:val="24"/>
        </w:rPr>
        <w:t xml:space="preserve">in your </w:t>
      </w:r>
      <w:r w:rsidR="005918DF">
        <w:rPr>
          <w:sz w:val="24"/>
          <w:szCs w:val="24"/>
        </w:rPr>
        <w:t>AU</w:t>
      </w:r>
      <w:r w:rsidR="006D5D60" w:rsidRPr="17C523D1">
        <w:rPr>
          <w:sz w:val="24"/>
          <w:szCs w:val="24"/>
        </w:rPr>
        <w:t xml:space="preserve"> with a copy sent to CIMC.</w:t>
      </w:r>
    </w:p>
    <w:p w14:paraId="72BF4A53" w14:textId="267772EA" w:rsidR="006A1EE2" w:rsidRPr="00E478AE" w:rsidRDefault="00A82D41" w:rsidP="00B4231D">
      <w:pPr>
        <w:pStyle w:val="ListParagraph"/>
        <w:numPr>
          <w:ilvl w:val="1"/>
          <w:numId w:val="12"/>
        </w:numPr>
        <w:spacing w:after="160" w:line="259" w:lineRule="auto"/>
        <w:rPr>
          <w:rFonts w:ascii="Helvetica" w:hAnsi="Helvetica" w:cs="Helvetica"/>
        </w:rPr>
      </w:pPr>
      <w:r w:rsidRPr="1FE3F8BF">
        <w:rPr>
          <w:sz w:val="24"/>
          <w:szCs w:val="24"/>
        </w:rPr>
        <w:t xml:space="preserve">Have a current eye report (within 3 years) on file in the </w:t>
      </w:r>
      <w:r w:rsidR="005918DF">
        <w:rPr>
          <w:sz w:val="24"/>
          <w:szCs w:val="24"/>
        </w:rPr>
        <w:t>AU</w:t>
      </w:r>
      <w:r w:rsidRPr="1FE3F8BF">
        <w:rPr>
          <w:sz w:val="24"/>
          <w:szCs w:val="24"/>
        </w:rPr>
        <w:t xml:space="preserve"> of attendance which </w:t>
      </w:r>
      <w:r w:rsidRPr="1FE3F8BF">
        <w:rPr>
          <w:sz w:val="24"/>
          <w:szCs w:val="24"/>
          <w:u w:val="single"/>
        </w:rPr>
        <w:t>verifies</w:t>
      </w:r>
      <w:r w:rsidRPr="1FE3F8BF">
        <w:rPr>
          <w:sz w:val="24"/>
          <w:szCs w:val="24"/>
        </w:rPr>
        <w:t xml:space="preserve"> the student is legally blind (M</w:t>
      </w:r>
      <w:r w:rsidR="003F68CD">
        <w:rPr>
          <w:sz w:val="24"/>
          <w:szCs w:val="24"/>
        </w:rPr>
        <w:t>DB or FDB)</w:t>
      </w:r>
    </w:p>
    <w:p w14:paraId="14BC2CBE" w14:textId="3AFC7759" w:rsidR="00E478AE" w:rsidRPr="00207DF8" w:rsidRDefault="00195F2E" w:rsidP="00B4231D">
      <w:pPr>
        <w:pStyle w:val="ListParagraph"/>
        <w:numPr>
          <w:ilvl w:val="1"/>
          <w:numId w:val="12"/>
        </w:numPr>
        <w:spacing w:after="160" w:line="259" w:lineRule="auto"/>
        <w:rPr>
          <w:rFonts w:ascii="Helvetica" w:hAnsi="Helvetica" w:cs="Helvetica"/>
        </w:rPr>
      </w:pPr>
      <w:r>
        <w:rPr>
          <w:sz w:val="24"/>
          <w:szCs w:val="24"/>
        </w:rPr>
        <w:t>With the new eligibility guidelines broadening</w:t>
      </w:r>
      <w:r w:rsidR="00EE603B">
        <w:rPr>
          <w:sz w:val="24"/>
          <w:szCs w:val="24"/>
        </w:rPr>
        <w:t xml:space="preserve"> in 2024,</w:t>
      </w:r>
      <w:r w:rsidR="00E478AE">
        <w:rPr>
          <w:sz w:val="24"/>
          <w:szCs w:val="24"/>
        </w:rPr>
        <w:t xml:space="preserve"> </w:t>
      </w:r>
      <w:r w:rsidR="00F935A6">
        <w:rPr>
          <w:sz w:val="24"/>
          <w:szCs w:val="24"/>
        </w:rPr>
        <w:t>student</w:t>
      </w:r>
      <w:r>
        <w:rPr>
          <w:sz w:val="24"/>
          <w:szCs w:val="24"/>
        </w:rPr>
        <w:t>s</w:t>
      </w:r>
      <w:r w:rsidR="00E478AE">
        <w:rPr>
          <w:sz w:val="24"/>
          <w:szCs w:val="24"/>
        </w:rPr>
        <w:t xml:space="preserve"> can </w:t>
      </w:r>
      <w:r w:rsidR="00EE603B">
        <w:rPr>
          <w:sz w:val="24"/>
          <w:szCs w:val="24"/>
        </w:rPr>
        <w:t xml:space="preserve">now </w:t>
      </w:r>
      <w:r w:rsidR="00E478AE">
        <w:rPr>
          <w:sz w:val="24"/>
          <w:szCs w:val="24"/>
        </w:rPr>
        <w:t xml:space="preserve">be </w:t>
      </w:r>
      <w:r w:rsidR="00EE603B">
        <w:rPr>
          <w:sz w:val="24"/>
          <w:szCs w:val="24"/>
        </w:rPr>
        <w:t>IDEA eligible</w:t>
      </w:r>
      <w:r w:rsidR="00E478AE">
        <w:rPr>
          <w:sz w:val="24"/>
          <w:szCs w:val="24"/>
        </w:rPr>
        <w:t>. You will notice on the repo</w:t>
      </w:r>
      <w:r w:rsidR="00F935A6">
        <w:rPr>
          <w:sz w:val="24"/>
          <w:szCs w:val="24"/>
        </w:rPr>
        <w:t>r</w:t>
      </w:r>
      <w:r w:rsidR="00E478AE">
        <w:rPr>
          <w:sz w:val="24"/>
          <w:szCs w:val="24"/>
        </w:rPr>
        <w:t xml:space="preserve">t that it still says NO under the </w:t>
      </w:r>
      <w:r w:rsidR="00F935A6">
        <w:rPr>
          <w:sz w:val="24"/>
          <w:szCs w:val="24"/>
        </w:rPr>
        <w:t>Federal</w:t>
      </w:r>
      <w:r w:rsidR="00E478AE">
        <w:rPr>
          <w:sz w:val="24"/>
          <w:szCs w:val="24"/>
        </w:rPr>
        <w:t xml:space="preserve"> Quota </w:t>
      </w:r>
      <w:r w:rsidR="00F935A6">
        <w:rPr>
          <w:sz w:val="24"/>
          <w:szCs w:val="24"/>
        </w:rPr>
        <w:t>column on the left side of the report. However, in the notes section you will see “Incl. FQ25: IDEA.”</w:t>
      </w:r>
    </w:p>
    <w:p w14:paraId="566580AD" w14:textId="075EE960" w:rsidR="00207DF8" w:rsidRPr="00B4231D" w:rsidRDefault="00DD3B77" w:rsidP="00207DF8">
      <w:pPr>
        <w:pStyle w:val="ListParagraph"/>
        <w:numPr>
          <w:ilvl w:val="2"/>
          <w:numId w:val="12"/>
        </w:numPr>
        <w:spacing w:after="160" w:line="259" w:lineRule="auto"/>
        <w:rPr>
          <w:rFonts w:ascii="Helvetica" w:hAnsi="Helvetica" w:cs="Helvetica"/>
        </w:rPr>
      </w:pPr>
      <w:r>
        <w:rPr>
          <w:sz w:val="24"/>
          <w:szCs w:val="24"/>
        </w:rPr>
        <w:t>“Incl.” means included.</w:t>
      </w:r>
    </w:p>
    <w:p w14:paraId="219C04DF" w14:textId="2D743040" w:rsidR="003B7C2D" w:rsidRDefault="00E2342C" w:rsidP="0068703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1FE3F8BF">
        <w:rPr>
          <w:sz w:val="24"/>
          <w:szCs w:val="24"/>
        </w:rPr>
        <w:t>Review the report for your AU,</w:t>
      </w:r>
      <w:r w:rsidR="009561D2" w:rsidRPr="1FE3F8BF">
        <w:rPr>
          <w:sz w:val="24"/>
          <w:szCs w:val="24"/>
        </w:rPr>
        <w:t xml:space="preserve"> please handwrite</w:t>
      </w:r>
      <w:r w:rsidRPr="1FE3F8BF">
        <w:rPr>
          <w:sz w:val="24"/>
          <w:szCs w:val="24"/>
        </w:rPr>
        <w:t xml:space="preserve"> </w:t>
      </w:r>
      <w:r w:rsidR="00B619F3" w:rsidRPr="1FE3F8BF">
        <w:rPr>
          <w:sz w:val="24"/>
          <w:szCs w:val="24"/>
        </w:rPr>
        <w:t>all</w:t>
      </w:r>
      <w:r w:rsidRPr="1FE3F8BF">
        <w:rPr>
          <w:sz w:val="24"/>
          <w:szCs w:val="24"/>
        </w:rPr>
        <w:t xml:space="preserve"> updates to the student data</w:t>
      </w:r>
      <w:r w:rsidR="00B619F3" w:rsidRPr="1FE3F8BF">
        <w:rPr>
          <w:sz w:val="24"/>
          <w:szCs w:val="24"/>
        </w:rPr>
        <w:t xml:space="preserve"> using a colored pen</w:t>
      </w:r>
      <w:r w:rsidRPr="1FE3F8BF">
        <w:rPr>
          <w:sz w:val="24"/>
          <w:szCs w:val="24"/>
        </w:rPr>
        <w:t>, directly on the report</w:t>
      </w:r>
      <w:r w:rsidR="00616EB5">
        <w:rPr>
          <w:sz w:val="24"/>
          <w:szCs w:val="24"/>
        </w:rPr>
        <w:t xml:space="preserve"> (see attached sample)</w:t>
      </w:r>
      <w:r w:rsidR="00184B17" w:rsidRPr="1FE3F8BF">
        <w:rPr>
          <w:sz w:val="24"/>
          <w:szCs w:val="24"/>
        </w:rPr>
        <w:t xml:space="preserve">, </w:t>
      </w:r>
      <w:r w:rsidR="00233FED" w:rsidRPr="1FE3F8BF">
        <w:rPr>
          <w:sz w:val="24"/>
          <w:szCs w:val="24"/>
        </w:rPr>
        <w:t>and take</w:t>
      </w:r>
      <w:r w:rsidR="00184B17" w:rsidRPr="1FE3F8BF">
        <w:rPr>
          <w:sz w:val="24"/>
          <w:szCs w:val="24"/>
        </w:rPr>
        <w:t xml:space="preserve"> note of any data field highlighted in gold</w:t>
      </w:r>
      <w:r w:rsidR="00DB2A4A">
        <w:rPr>
          <w:sz w:val="24"/>
          <w:szCs w:val="24"/>
        </w:rPr>
        <w:t>, which indicates missing information.</w:t>
      </w:r>
    </w:p>
    <w:p w14:paraId="72940DAB" w14:textId="73524575" w:rsidR="00CA05DB" w:rsidRPr="00CA05DB" w:rsidRDefault="00CA05DB" w:rsidP="00135F6E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As you are reviewing the data, please specify </w:t>
      </w:r>
      <w:r w:rsidR="00B45532">
        <w:rPr>
          <w:sz w:val="24"/>
          <w:szCs w:val="24"/>
        </w:rPr>
        <w:t xml:space="preserve">how </w:t>
      </w:r>
      <w:r>
        <w:rPr>
          <w:sz w:val="24"/>
          <w:szCs w:val="24"/>
        </w:rPr>
        <w:t>you are</w:t>
      </w:r>
      <w:r w:rsidR="00B45532">
        <w:rPr>
          <w:sz w:val="24"/>
          <w:szCs w:val="24"/>
        </w:rPr>
        <w:t xml:space="preserve"> making this student eligible; MDB</w:t>
      </w:r>
      <w:r w:rsidR="00FB1917">
        <w:rPr>
          <w:sz w:val="24"/>
          <w:szCs w:val="24"/>
        </w:rPr>
        <w:t>,</w:t>
      </w:r>
      <w:r w:rsidR="00B45532">
        <w:rPr>
          <w:sz w:val="24"/>
          <w:szCs w:val="24"/>
        </w:rPr>
        <w:t xml:space="preserve"> FDB, or IDEA. </w:t>
      </w:r>
      <w:r w:rsidR="00FA6F45">
        <w:rPr>
          <w:sz w:val="24"/>
          <w:szCs w:val="24"/>
        </w:rPr>
        <w:t xml:space="preserve">As shown in the example as well. </w:t>
      </w:r>
      <w:r w:rsidR="00100CB7">
        <w:rPr>
          <w:sz w:val="24"/>
          <w:szCs w:val="24"/>
        </w:rPr>
        <w:t>This is a change in our process from previous years; so that you won’t need to take the time to a</w:t>
      </w:r>
      <w:r w:rsidR="00A33F59">
        <w:rPr>
          <w:sz w:val="24"/>
          <w:szCs w:val="24"/>
        </w:rPr>
        <w:t>lphabetically write all students that are eligible.</w:t>
      </w:r>
    </w:p>
    <w:p w14:paraId="07EDC9E6" w14:textId="5FDB13D0" w:rsidR="00B4231D" w:rsidRPr="007B23B1" w:rsidRDefault="00233FED" w:rsidP="00135F6E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B23B1">
        <w:rPr>
          <w:sz w:val="24"/>
          <w:szCs w:val="24"/>
        </w:rPr>
        <w:t>Remember</w:t>
      </w:r>
      <w:r w:rsidR="00E051C8" w:rsidRPr="007B23B1">
        <w:rPr>
          <w:sz w:val="24"/>
          <w:szCs w:val="24"/>
        </w:rPr>
        <w:t xml:space="preserve"> to update student grade</w:t>
      </w:r>
      <w:r w:rsidR="00716A7A" w:rsidRPr="007B23B1">
        <w:rPr>
          <w:sz w:val="24"/>
          <w:szCs w:val="24"/>
        </w:rPr>
        <w:t xml:space="preserve"> level</w:t>
      </w:r>
      <w:r w:rsidR="00E051C8" w:rsidRPr="007B23B1">
        <w:rPr>
          <w:sz w:val="24"/>
          <w:szCs w:val="24"/>
        </w:rPr>
        <w:t xml:space="preserve">s for the </w:t>
      </w:r>
      <w:r w:rsidR="00710BDF" w:rsidRPr="007B23B1">
        <w:rPr>
          <w:sz w:val="24"/>
          <w:szCs w:val="24"/>
        </w:rPr>
        <w:t>20</w:t>
      </w:r>
      <w:r w:rsidR="00716A7A" w:rsidRPr="007B23B1">
        <w:rPr>
          <w:sz w:val="24"/>
          <w:szCs w:val="24"/>
        </w:rPr>
        <w:t>2</w:t>
      </w:r>
      <w:r w:rsidR="00CA26AA" w:rsidRPr="007B23B1">
        <w:rPr>
          <w:sz w:val="24"/>
          <w:szCs w:val="24"/>
        </w:rPr>
        <w:t>4</w:t>
      </w:r>
      <w:r w:rsidR="003B4614" w:rsidRPr="007B23B1">
        <w:rPr>
          <w:sz w:val="24"/>
          <w:szCs w:val="24"/>
        </w:rPr>
        <w:t>-</w:t>
      </w:r>
      <w:r w:rsidR="77E08E3D" w:rsidRPr="007B23B1">
        <w:rPr>
          <w:sz w:val="24"/>
          <w:szCs w:val="24"/>
        </w:rPr>
        <w:t>20</w:t>
      </w:r>
      <w:r w:rsidR="003B4614" w:rsidRPr="007B23B1">
        <w:rPr>
          <w:sz w:val="24"/>
          <w:szCs w:val="24"/>
        </w:rPr>
        <w:t>2</w:t>
      </w:r>
      <w:r w:rsidR="00CA26AA" w:rsidRPr="007B23B1">
        <w:rPr>
          <w:sz w:val="24"/>
          <w:szCs w:val="24"/>
        </w:rPr>
        <w:t>5</w:t>
      </w:r>
      <w:r w:rsidR="003B4614" w:rsidRPr="007B23B1">
        <w:rPr>
          <w:sz w:val="24"/>
          <w:szCs w:val="24"/>
        </w:rPr>
        <w:t xml:space="preserve"> </w:t>
      </w:r>
      <w:r w:rsidR="00E051C8" w:rsidRPr="007B23B1">
        <w:rPr>
          <w:sz w:val="24"/>
          <w:szCs w:val="24"/>
        </w:rPr>
        <w:t>school year for each student</w:t>
      </w:r>
      <w:r w:rsidR="00716A7A" w:rsidRPr="007B23B1">
        <w:rPr>
          <w:sz w:val="24"/>
          <w:szCs w:val="24"/>
        </w:rPr>
        <w:t>. The</w:t>
      </w:r>
      <w:r w:rsidR="00AD120A" w:rsidRPr="007B23B1">
        <w:rPr>
          <w:sz w:val="24"/>
          <w:szCs w:val="24"/>
        </w:rPr>
        <w:t xml:space="preserve"> database does not automatically increase the grade level.</w:t>
      </w:r>
    </w:p>
    <w:p w14:paraId="52E81236" w14:textId="0F20296F" w:rsidR="00E2342C" w:rsidRDefault="002D2805" w:rsidP="00B619F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Even if there are no changes to the data,</w:t>
      </w:r>
      <w:r w:rsidR="00E42B52">
        <w:rPr>
          <w:sz w:val="24"/>
          <w:szCs w:val="24"/>
        </w:rPr>
        <w:t xml:space="preserve"> initial</w:t>
      </w:r>
      <w:r w:rsidR="00E2342C" w:rsidRPr="00E051C8">
        <w:rPr>
          <w:sz w:val="24"/>
          <w:szCs w:val="24"/>
        </w:rPr>
        <w:t xml:space="preserve"> </w:t>
      </w:r>
      <w:r w:rsidR="002B48E1">
        <w:rPr>
          <w:sz w:val="24"/>
          <w:szCs w:val="24"/>
        </w:rPr>
        <w:t xml:space="preserve">(legibly) </w:t>
      </w:r>
      <w:r w:rsidR="00E2342C" w:rsidRPr="00E051C8">
        <w:rPr>
          <w:sz w:val="24"/>
          <w:szCs w:val="24"/>
        </w:rPr>
        <w:t xml:space="preserve">where indicated for </w:t>
      </w:r>
      <w:r>
        <w:rPr>
          <w:sz w:val="24"/>
          <w:szCs w:val="24"/>
        </w:rPr>
        <w:t>each student</w:t>
      </w:r>
      <w:r w:rsidR="00E2342C" w:rsidRPr="00E051C8">
        <w:rPr>
          <w:sz w:val="24"/>
          <w:szCs w:val="24"/>
        </w:rPr>
        <w:t xml:space="preserve"> on your caseload.</w:t>
      </w:r>
    </w:p>
    <w:p w14:paraId="0E12BF76" w14:textId="77777777" w:rsidR="00B8001B" w:rsidRDefault="00124BD9" w:rsidP="00B619F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E0624">
        <w:rPr>
          <w:sz w:val="24"/>
          <w:szCs w:val="24"/>
        </w:rPr>
        <w:t>You MUST have</w:t>
      </w:r>
      <w:r w:rsidR="003968A0" w:rsidRPr="001E0624">
        <w:rPr>
          <w:sz w:val="24"/>
          <w:szCs w:val="24"/>
        </w:rPr>
        <w:t xml:space="preserve"> a signed Parent Consent Form</w:t>
      </w:r>
      <w:r w:rsidR="002332BD" w:rsidRPr="001E0624">
        <w:rPr>
          <w:sz w:val="24"/>
          <w:szCs w:val="24"/>
        </w:rPr>
        <w:t xml:space="preserve"> (with Part</w:t>
      </w:r>
      <w:r w:rsidR="00177E5C">
        <w:rPr>
          <w:sz w:val="24"/>
          <w:szCs w:val="24"/>
        </w:rPr>
        <w:t>s</w:t>
      </w:r>
      <w:r w:rsidR="002332BD" w:rsidRPr="001E0624">
        <w:rPr>
          <w:sz w:val="24"/>
          <w:szCs w:val="24"/>
        </w:rPr>
        <w:t xml:space="preserve"> I &amp; II) on file for EVERY student on your statewide </w:t>
      </w:r>
      <w:r w:rsidR="006804D6" w:rsidRPr="001E0624">
        <w:rPr>
          <w:sz w:val="24"/>
          <w:szCs w:val="24"/>
        </w:rPr>
        <w:t xml:space="preserve">registration database report. </w:t>
      </w:r>
    </w:p>
    <w:p w14:paraId="5C145685" w14:textId="77777777" w:rsidR="00B8001B" w:rsidRDefault="164037AA" w:rsidP="00B8001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1E0624">
        <w:rPr>
          <w:sz w:val="24"/>
          <w:szCs w:val="24"/>
        </w:rPr>
        <w:t xml:space="preserve">Students that do not have a Parent Consent Form on file by </w:t>
      </w:r>
      <w:r w:rsidR="00457738" w:rsidRPr="001E0624">
        <w:rPr>
          <w:sz w:val="24"/>
          <w:szCs w:val="24"/>
        </w:rPr>
        <w:t>February 28,</w:t>
      </w:r>
      <w:r w:rsidRPr="001E0624">
        <w:rPr>
          <w:sz w:val="24"/>
          <w:szCs w:val="24"/>
        </w:rPr>
        <w:t xml:space="preserve"> </w:t>
      </w:r>
      <w:proofErr w:type="gramStart"/>
      <w:r w:rsidR="06BCD545" w:rsidRPr="001E0624">
        <w:rPr>
          <w:sz w:val="24"/>
          <w:szCs w:val="24"/>
        </w:rPr>
        <w:t>202</w:t>
      </w:r>
      <w:r w:rsidR="00457738" w:rsidRPr="001E0624">
        <w:rPr>
          <w:sz w:val="24"/>
          <w:szCs w:val="24"/>
        </w:rPr>
        <w:t>5</w:t>
      </w:r>
      <w:proofErr w:type="gramEnd"/>
      <w:r w:rsidR="06BCD545" w:rsidRPr="001E0624">
        <w:rPr>
          <w:sz w:val="24"/>
          <w:szCs w:val="24"/>
        </w:rPr>
        <w:t xml:space="preserve"> will </w:t>
      </w:r>
      <w:r w:rsidR="58114B80" w:rsidRPr="001E0624">
        <w:rPr>
          <w:sz w:val="24"/>
          <w:szCs w:val="24"/>
        </w:rPr>
        <w:t>not be included in your AU’s statewide database report</w:t>
      </w:r>
      <w:r w:rsidR="28E18F9A" w:rsidRPr="001E0624">
        <w:rPr>
          <w:sz w:val="24"/>
          <w:szCs w:val="24"/>
        </w:rPr>
        <w:t xml:space="preserve">. </w:t>
      </w:r>
    </w:p>
    <w:p w14:paraId="4846C1E2" w14:textId="0B310859" w:rsidR="00341F33" w:rsidRDefault="006804D6" w:rsidP="00B8001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1E0624">
        <w:rPr>
          <w:sz w:val="24"/>
          <w:szCs w:val="24"/>
        </w:rPr>
        <w:t>Part I allows your AU to share info</w:t>
      </w:r>
      <w:r w:rsidR="00A46563">
        <w:rPr>
          <w:sz w:val="24"/>
          <w:szCs w:val="24"/>
        </w:rPr>
        <w:t>rmation</w:t>
      </w:r>
      <w:r w:rsidRPr="001E0624">
        <w:rPr>
          <w:sz w:val="24"/>
          <w:szCs w:val="24"/>
        </w:rPr>
        <w:t xml:space="preserve"> with </w:t>
      </w:r>
      <w:r w:rsidR="00DD3508" w:rsidRPr="001E0624">
        <w:rPr>
          <w:sz w:val="24"/>
          <w:szCs w:val="24"/>
        </w:rPr>
        <w:t xml:space="preserve">us for the </w:t>
      </w:r>
      <w:r w:rsidR="00986138" w:rsidRPr="001E0624">
        <w:rPr>
          <w:sz w:val="24"/>
          <w:szCs w:val="24"/>
        </w:rPr>
        <w:t>statewide registration database report</w:t>
      </w:r>
      <w:r w:rsidR="00341F33">
        <w:rPr>
          <w:sz w:val="24"/>
          <w:szCs w:val="24"/>
        </w:rPr>
        <w:t>.</w:t>
      </w:r>
      <w:r w:rsidR="00986138" w:rsidRPr="001E0624">
        <w:rPr>
          <w:sz w:val="24"/>
          <w:szCs w:val="24"/>
        </w:rPr>
        <w:t xml:space="preserve"> </w:t>
      </w:r>
    </w:p>
    <w:p w14:paraId="060B5B9D" w14:textId="3E1BA76A" w:rsidR="00124BD9" w:rsidRPr="001E0624" w:rsidRDefault="00986138" w:rsidP="00B8001B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1E0624">
        <w:rPr>
          <w:sz w:val="24"/>
          <w:szCs w:val="24"/>
        </w:rPr>
        <w:t>Part II allows your AU to share info</w:t>
      </w:r>
      <w:r w:rsidR="00A46563">
        <w:rPr>
          <w:sz w:val="24"/>
          <w:szCs w:val="24"/>
        </w:rPr>
        <w:t>rmation</w:t>
      </w:r>
      <w:r w:rsidRPr="001E0624">
        <w:rPr>
          <w:sz w:val="24"/>
          <w:szCs w:val="24"/>
        </w:rPr>
        <w:t xml:space="preserve"> with us and APH for the FQ Census.</w:t>
      </w:r>
    </w:p>
    <w:p w14:paraId="314D0B78" w14:textId="1CDE4A6A" w:rsidR="001F4414" w:rsidRPr="00B8013D" w:rsidRDefault="00E2342C" w:rsidP="001F4414">
      <w:pPr>
        <w:pStyle w:val="ListParagraph"/>
        <w:numPr>
          <w:ilvl w:val="0"/>
          <w:numId w:val="12"/>
        </w:numPr>
        <w:rPr>
          <w:rFonts w:eastAsiaTheme="minorEastAsia"/>
          <w:b/>
          <w:bCs/>
          <w:sz w:val="24"/>
          <w:szCs w:val="24"/>
        </w:rPr>
      </w:pPr>
      <w:r w:rsidRPr="1FE3F8BF">
        <w:rPr>
          <w:sz w:val="24"/>
          <w:szCs w:val="24"/>
        </w:rPr>
        <w:t xml:space="preserve">After each TVI in your AU has reviewed </w:t>
      </w:r>
      <w:r w:rsidR="005C7A14">
        <w:rPr>
          <w:sz w:val="24"/>
          <w:szCs w:val="24"/>
        </w:rPr>
        <w:t>and initialed the</w:t>
      </w:r>
      <w:r w:rsidRPr="1FE3F8BF">
        <w:rPr>
          <w:sz w:val="24"/>
          <w:szCs w:val="24"/>
        </w:rPr>
        <w:t xml:space="preserve"> report as indicated, return the report and </w:t>
      </w:r>
      <w:r w:rsidR="00E051C8" w:rsidRPr="1FE3F8BF">
        <w:rPr>
          <w:sz w:val="24"/>
          <w:szCs w:val="24"/>
        </w:rPr>
        <w:t xml:space="preserve">any </w:t>
      </w:r>
      <w:r w:rsidR="00657D6B" w:rsidRPr="1FE3F8BF">
        <w:rPr>
          <w:sz w:val="24"/>
          <w:szCs w:val="24"/>
        </w:rPr>
        <w:t xml:space="preserve">newly </w:t>
      </w:r>
      <w:r w:rsidRPr="1FE3F8BF">
        <w:rPr>
          <w:sz w:val="24"/>
          <w:szCs w:val="24"/>
        </w:rPr>
        <w:t>completed</w:t>
      </w:r>
      <w:r w:rsidR="00657D6B" w:rsidRPr="1FE3F8BF">
        <w:rPr>
          <w:sz w:val="24"/>
          <w:szCs w:val="24"/>
        </w:rPr>
        <w:t xml:space="preserve"> </w:t>
      </w:r>
      <w:r w:rsidR="00AE1ADC" w:rsidRPr="1FE3F8BF">
        <w:rPr>
          <w:sz w:val="24"/>
          <w:szCs w:val="24"/>
        </w:rPr>
        <w:t>Parent Consent Forms</w:t>
      </w:r>
      <w:r w:rsidR="00AE1ADC">
        <w:rPr>
          <w:sz w:val="24"/>
          <w:szCs w:val="24"/>
        </w:rPr>
        <w:t xml:space="preserve"> (Part </w:t>
      </w:r>
      <w:r w:rsidR="005C7A14">
        <w:rPr>
          <w:sz w:val="24"/>
          <w:szCs w:val="24"/>
        </w:rPr>
        <w:t>I</w:t>
      </w:r>
      <w:r w:rsidR="00AE1ADC">
        <w:rPr>
          <w:sz w:val="24"/>
          <w:szCs w:val="24"/>
        </w:rPr>
        <w:t xml:space="preserve"> &amp; II),</w:t>
      </w:r>
      <w:r w:rsidR="00AE1ADC" w:rsidRPr="1FE3F8BF">
        <w:rPr>
          <w:sz w:val="24"/>
          <w:szCs w:val="24"/>
        </w:rPr>
        <w:t xml:space="preserve"> </w:t>
      </w:r>
      <w:r w:rsidRPr="1FE3F8BF">
        <w:rPr>
          <w:sz w:val="24"/>
          <w:szCs w:val="24"/>
        </w:rPr>
        <w:t>Registration</w:t>
      </w:r>
      <w:r w:rsidR="00CD6E2D" w:rsidRPr="1FE3F8BF">
        <w:rPr>
          <w:sz w:val="24"/>
          <w:szCs w:val="24"/>
        </w:rPr>
        <w:t xml:space="preserve"> </w:t>
      </w:r>
      <w:r w:rsidR="00657D6B" w:rsidRPr="1FE3F8BF">
        <w:rPr>
          <w:sz w:val="24"/>
          <w:szCs w:val="24"/>
        </w:rPr>
        <w:t>F</w:t>
      </w:r>
      <w:r w:rsidR="00CD6E2D" w:rsidRPr="1FE3F8BF">
        <w:rPr>
          <w:sz w:val="24"/>
          <w:szCs w:val="24"/>
        </w:rPr>
        <w:t>orms,</w:t>
      </w:r>
      <w:r w:rsidRPr="1FE3F8BF">
        <w:rPr>
          <w:sz w:val="24"/>
          <w:szCs w:val="24"/>
        </w:rPr>
        <w:t xml:space="preserve"> Exit</w:t>
      </w:r>
      <w:r w:rsidR="00E051C8" w:rsidRPr="1FE3F8BF">
        <w:rPr>
          <w:sz w:val="24"/>
          <w:szCs w:val="24"/>
        </w:rPr>
        <w:t xml:space="preserve"> Forms</w:t>
      </w:r>
      <w:r w:rsidR="00824D61" w:rsidRPr="1FE3F8BF">
        <w:rPr>
          <w:sz w:val="24"/>
          <w:szCs w:val="24"/>
        </w:rPr>
        <w:t xml:space="preserve">, </w:t>
      </w:r>
      <w:r w:rsidR="005C7A14">
        <w:rPr>
          <w:sz w:val="24"/>
          <w:szCs w:val="24"/>
        </w:rPr>
        <w:t xml:space="preserve">and </w:t>
      </w:r>
      <w:r w:rsidR="00AE1ADC">
        <w:rPr>
          <w:sz w:val="24"/>
          <w:szCs w:val="24"/>
        </w:rPr>
        <w:t>optional MDB-</w:t>
      </w:r>
      <w:r w:rsidR="00AE1ADC">
        <w:rPr>
          <w:sz w:val="24"/>
          <w:szCs w:val="24"/>
        </w:rPr>
        <w:lastRenderedPageBreak/>
        <w:t>FDB Forms</w:t>
      </w:r>
      <w:r w:rsidR="00144877" w:rsidRPr="1FE3F8BF">
        <w:rPr>
          <w:sz w:val="24"/>
          <w:szCs w:val="24"/>
        </w:rPr>
        <w:t xml:space="preserve"> to your </w:t>
      </w:r>
      <w:r w:rsidR="00A46563">
        <w:rPr>
          <w:sz w:val="24"/>
          <w:szCs w:val="24"/>
        </w:rPr>
        <w:t>AU’s</w:t>
      </w:r>
      <w:r w:rsidR="00BC3084" w:rsidRPr="1FE3F8BF">
        <w:rPr>
          <w:sz w:val="24"/>
          <w:szCs w:val="24"/>
        </w:rPr>
        <w:t xml:space="preserve"> </w:t>
      </w:r>
      <w:r w:rsidR="00144877" w:rsidRPr="1FE3F8BF">
        <w:rPr>
          <w:sz w:val="24"/>
          <w:szCs w:val="24"/>
        </w:rPr>
        <w:t xml:space="preserve">designated </w:t>
      </w:r>
      <w:r w:rsidR="00BC3084" w:rsidRPr="1FE3F8BF">
        <w:rPr>
          <w:sz w:val="24"/>
          <w:szCs w:val="24"/>
        </w:rPr>
        <w:t>CIMC c</w:t>
      </w:r>
      <w:r w:rsidR="00144877" w:rsidRPr="1FE3F8BF">
        <w:rPr>
          <w:sz w:val="24"/>
          <w:szCs w:val="24"/>
        </w:rPr>
        <w:t xml:space="preserve">ontact </w:t>
      </w:r>
      <w:r w:rsidR="00BC3084" w:rsidRPr="1FE3F8BF">
        <w:rPr>
          <w:sz w:val="24"/>
          <w:szCs w:val="24"/>
        </w:rPr>
        <w:t>p</w:t>
      </w:r>
      <w:r w:rsidRPr="1FE3F8BF">
        <w:rPr>
          <w:sz w:val="24"/>
          <w:szCs w:val="24"/>
        </w:rPr>
        <w:t>erson</w:t>
      </w:r>
      <w:r w:rsidR="00B8013D">
        <w:rPr>
          <w:sz w:val="24"/>
          <w:szCs w:val="24"/>
        </w:rPr>
        <w:t xml:space="preserve"> who </w:t>
      </w:r>
      <w:r w:rsidR="0049609B" w:rsidRPr="1FE3F8BF">
        <w:rPr>
          <w:sz w:val="24"/>
          <w:szCs w:val="24"/>
        </w:rPr>
        <w:t>will</w:t>
      </w:r>
      <w:r w:rsidR="00144877" w:rsidRPr="1FE3F8BF">
        <w:rPr>
          <w:sz w:val="24"/>
          <w:szCs w:val="24"/>
        </w:rPr>
        <w:t xml:space="preserve"> return the entire </w:t>
      </w:r>
      <w:r w:rsidR="00B27756" w:rsidRPr="1FE3F8BF">
        <w:rPr>
          <w:sz w:val="24"/>
          <w:szCs w:val="24"/>
        </w:rPr>
        <w:t xml:space="preserve">edited student registration database report and </w:t>
      </w:r>
      <w:r w:rsidR="005E17D3">
        <w:rPr>
          <w:sz w:val="24"/>
          <w:szCs w:val="24"/>
        </w:rPr>
        <w:t>FQ</w:t>
      </w:r>
      <w:r w:rsidR="00B27756" w:rsidRPr="1FE3F8BF">
        <w:rPr>
          <w:sz w:val="24"/>
          <w:szCs w:val="24"/>
        </w:rPr>
        <w:t xml:space="preserve"> census</w:t>
      </w:r>
      <w:r w:rsidR="0049609B" w:rsidRPr="1FE3F8BF">
        <w:rPr>
          <w:sz w:val="24"/>
          <w:szCs w:val="24"/>
        </w:rPr>
        <w:t xml:space="preserve"> </w:t>
      </w:r>
      <w:r w:rsidR="00144877" w:rsidRPr="1FE3F8BF">
        <w:rPr>
          <w:sz w:val="24"/>
          <w:szCs w:val="24"/>
        </w:rPr>
        <w:t>pa</w:t>
      </w:r>
      <w:r w:rsidR="00E25A03" w:rsidRPr="1FE3F8BF">
        <w:rPr>
          <w:sz w:val="24"/>
          <w:szCs w:val="24"/>
        </w:rPr>
        <w:t>cket</w:t>
      </w:r>
      <w:r w:rsidR="00144877" w:rsidRPr="1FE3F8BF">
        <w:rPr>
          <w:sz w:val="24"/>
          <w:szCs w:val="24"/>
        </w:rPr>
        <w:t xml:space="preserve"> to </w:t>
      </w:r>
      <w:hyperlink r:id="rId14" w:history="1">
        <w:r w:rsidR="00B8013D" w:rsidRPr="00066B8E">
          <w:rPr>
            <w:rStyle w:val="Hyperlink"/>
            <w:sz w:val="24"/>
            <w:szCs w:val="24"/>
          </w:rPr>
          <w:t>cimcregistrations@csdb.org</w:t>
        </w:r>
      </w:hyperlink>
      <w:r w:rsidR="00B8013D">
        <w:rPr>
          <w:sz w:val="24"/>
          <w:szCs w:val="24"/>
        </w:rPr>
        <w:t xml:space="preserve"> </w:t>
      </w:r>
      <w:r w:rsidR="00144877" w:rsidRPr="1FE3F8BF">
        <w:rPr>
          <w:sz w:val="24"/>
          <w:szCs w:val="24"/>
        </w:rPr>
        <w:t xml:space="preserve">by the </w:t>
      </w:r>
      <w:r w:rsidR="00457738">
        <w:rPr>
          <w:b/>
          <w:bCs/>
          <w:sz w:val="24"/>
          <w:szCs w:val="24"/>
        </w:rPr>
        <w:t>February</w:t>
      </w:r>
      <w:r w:rsidR="6253C89B" w:rsidRPr="1FE3F8BF">
        <w:rPr>
          <w:b/>
          <w:bCs/>
          <w:sz w:val="24"/>
          <w:szCs w:val="24"/>
        </w:rPr>
        <w:t xml:space="preserve"> </w:t>
      </w:r>
      <w:r w:rsidR="00457738">
        <w:rPr>
          <w:b/>
          <w:bCs/>
          <w:sz w:val="24"/>
          <w:szCs w:val="24"/>
        </w:rPr>
        <w:t>28</w:t>
      </w:r>
      <w:r w:rsidR="6253C89B" w:rsidRPr="1FE3F8BF">
        <w:rPr>
          <w:b/>
          <w:bCs/>
          <w:sz w:val="24"/>
          <w:szCs w:val="24"/>
        </w:rPr>
        <w:t>, 202</w:t>
      </w:r>
      <w:r w:rsidR="00457738">
        <w:rPr>
          <w:b/>
          <w:bCs/>
          <w:sz w:val="24"/>
          <w:szCs w:val="24"/>
        </w:rPr>
        <w:t>5</w:t>
      </w:r>
      <w:r w:rsidR="00144877" w:rsidRPr="1FE3F8BF">
        <w:rPr>
          <w:sz w:val="24"/>
          <w:szCs w:val="24"/>
        </w:rPr>
        <w:t xml:space="preserve"> deadline</w:t>
      </w:r>
      <w:r w:rsidRPr="1FE3F8BF">
        <w:rPr>
          <w:sz w:val="24"/>
          <w:szCs w:val="24"/>
        </w:rPr>
        <w:t>.</w:t>
      </w:r>
    </w:p>
    <w:p w14:paraId="6E0FDF4F" w14:textId="73BDD0D5" w:rsidR="001F4414" w:rsidRPr="00A73617" w:rsidRDefault="001F4414" w:rsidP="001F4414">
      <w:pPr>
        <w:pStyle w:val="Heading2"/>
        <w:rPr>
          <w:color w:val="auto"/>
        </w:rPr>
      </w:pPr>
      <w:r w:rsidRPr="00A73617">
        <w:rPr>
          <w:color w:val="auto"/>
        </w:rPr>
        <w:t>Director of Special Education:</w:t>
      </w:r>
    </w:p>
    <w:p w14:paraId="71F6BB41" w14:textId="7C7C46FD" w:rsidR="001F4414" w:rsidRDefault="001F4414" w:rsidP="001F441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Pr="1FE3F8BF">
        <w:rPr>
          <w:sz w:val="24"/>
          <w:szCs w:val="24"/>
        </w:rPr>
        <w:t xml:space="preserve"> the report </w:t>
      </w:r>
      <w:r>
        <w:rPr>
          <w:sz w:val="24"/>
          <w:szCs w:val="24"/>
        </w:rPr>
        <w:t>to v</w:t>
      </w:r>
      <w:r w:rsidRPr="1FE3F8BF">
        <w:rPr>
          <w:sz w:val="24"/>
          <w:szCs w:val="24"/>
        </w:rPr>
        <w:t>erify</w:t>
      </w:r>
      <w:r>
        <w:rPr>
          <w:sz w:val="24"/>
          <w:szCs w:val="24"/>
        </w:rPr>
        <w:t xml:space="preserve"> the following </w:t>
      </w:r>
      <w:r w:rsidR="00B67DCC">
        <w:rPr>
          <w:sz w:val="24"/>
          <w:szCs w:val="24"/>
        </w:rPr>
        <w:t xml:space="preserve">3 </w:t>
      </w:r>
      <w:r>
        <w:rPr>
          <w:sz w:val="24"/>
          <w:szCs w:val="24"/>
        </w:rPr>
        <w:t>number</w:t>
      </w:r>
      <w:r w:rsidR="00B67DCC">
        <w:rPr>
          <w:sz w:val="24"/>
          <w:szCs w:val="24"/>
        </w:rPr>
        <w:t>s</w:t>
      </w:r>
      <w:r>
        <w:rPr>
          <w:sz w:val="24"/>
          <w:szCs w:val="24"/>
        </w:rPr>
        <w:t xml:space="preserve"> on Cover Sheet Page 1</w:t>
      </w:r>
      <w:r w:rsidRPr="1FE3F8BF">
        <w:rPr>
          <w:sz w:val="24"/>
          <w:szCs w:val="24"/>
        </w:rPr>
        <w:t xml:space="preserve">: </w:t>
      </w:r>
    </w:p>
    <w:p w14:paraId="217A99A3" w14:textId="77777777" w:rsidR="001F4414" w:rsidRDefault="001F4414" w:rsidP="001F441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1FE3F8BF">
        <w:rPr>
          <w:sz w:val="24"/>
          <w:szCs w:val="24"/>
        </w:rPr>
        <w:t>he total number of students with visual impairment, including blindness</w:t>
      </w:r>
      <w:r>
        <w:rPr>
          <w:sz w:val="24"/>
          <w:szCs w:val="24"/>
        </w:rPr>
        <w:tab/>
        <w:t>receiving services, whether they are registered with the CIMC or not.</w:t>
      </w:r>
    </w:p>
    <w:p w14:paraId="7E81D16B" w14:textId="35C78941" w:rsidR="00F32306" w:rsidRDefault="007803C5" w:rsidP="00F32306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 w:rsidR="00F3230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obtain the most accurate statewide total for CDE. </w:t>
      </w:r>
    </w:p>
    <w:p w14:paraId="7764C0C7" w14:textId="17B3AE48" w:rsidR="001F4414" w:rsidRDefault="001F4414" w:rsidP="001F441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total number of students who are currently registered with the CIMC</w:t>
      </w:r>
      <w:r w:rsidR="00337249">
        <w:rPr>
          <w:sz w:val="24"/>
          <w:szCs w:val="24"/>
        </w:rPr>
        <w:t xml:space="preserve">. This should be the number </w:t>
      </w:r>
      <w:r w:rsidR="003E0E24">
        <w:rPr>
          <w:sz w:val="24"/>
          <w:szCs w:val="24"/>
        </w:rPr>
        <w:t>of students that appear on the report.</w:t>
      </w:r>
    </w:p>
    <w:p w14:paraId="6F4485D4" w14:textId="062E79B1" w:rsidR="001F4414" w:rsidRDefault="001F4414" w:rsidP="001F441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1FE3F8BF">
        <w:rPr>
          <w:sz w:val="24"/>
          <w:szCs w:val="24"/>
        </w:rPr>
        <w:t>he total number of students</w:t>
      </w:r>
      <w:r>
        <w:rPr>
          <w:sz w:val="24"/>
          <w:szCs w:val="24"/>
        </w:rPr>
        <w:t xml:space="preserve"> not currently registered</w:t>
      </w:r>
      <w:r w:rsidR="00E37353">
        <w:rPr>
          <w:sz w:val="24"/>
          <w:szCs w:val="24"/>
        </w:rPr>
        <w:t>.</w:t>
      </w:r>
    </w:p>
    <w:p w14:paraId="32CF19D1" w14:textId="77777777" w:rsidR="001F4414" w:rsidRPr="00F415B2" w:rsidRDefault="001F4414" w:rsidP="001F4414">
      <w:pPr>
        <w:pStyle w:val="ListParagraph"/>
        <w:ind w:left="1440"/>
        <w:rPr>
          <w:sz w:val="24"/>
          <w:szCs w:val="24"/>
        </w:rPr>
      </w:pPr>
    </w:p>
    <w:p w14:paraId="4E1E2DE2" w14:textId="77777777" w:rsidR="001F4414" w:rsidRPr="002905EE" w:rsidRDefault="001F4414" w:rsidP="001F4414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>Use the report to verify the following number on Cover Sheet Page 2:</w:t>
      </w:r>
    </w:p>
    <w:p w14:paraId="76D31176" w14:textId="7F8A7DC5" w:rsidR="001F4414" w:rsidRPr="00720694" w:rsidRDefault="001F4414" w:rsidP="001F4414">
      <w:pPr>
        <w:pStyle w:val="ListParagraph"/>
        <w:numPr>
          <w:ilvl w:val="1"/>
          <w:numId w:val="9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00720694">
        <w:rPr>
          <w:rFonts w:eastAsiaTheme="minorEastAsia"/>
          <w:sz w:val="24"/>
          <w:szCs w:val="24"/>
        </w:rPr>
        <w:t xml:space="preserve">Total number </w:t>
      </w:r>
      <w:r>
        <w:rPr>
          <w:rFonts w:eastAsiaTheme="minorEastAsia"/>
          <w:sz w:val="24"/>
          <w:szCs w:val="24"/>
        </w:rPr>
        <w:t>of students</w:t>
      </w:r>
      <w:r w:rsidRPr="00720694">
        <w:rPr>
          <w:sz w:val="24"/>
          <w:szCs w:val="24"/>
        </w:rPr>
        <w:t xml:space="preserve"> </w:t>
      </w:r>
      <w:r>
        <w:rPr>
          <w:sz w:val="24"/>
          <w:szCs w:val="24"/>
        </w:rPr>
        <w:t>to be included</w:t>
      </w:r>
      <w:r w:rsidRPr="1FE3F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1FE3F8BF">
        <w:rPr>
          <w:sz w:val="24"/>
          <w:szCs w:val="24"/>
        </w:rPr>
        <w:t xml:space="preserve">the </w:t>
      </w:r>
      <w:r w:rsidR="005E17D3">
        <w:rPr>
          <w:sz w:val="24"/>
          <w:szCs w:val="24"/>
        </w:rPr>
        <w:t>FQ</w:t>
      </w:r>
      <w:r w:rsidRPr="1FE3F8BF">
        <w:rPr>
          <w:sz w:val="24"/>
          <w:szCs w:val="24"/>
        </w:rPr>
        <w:t xml:space="preserve"> census</w:t>
      </w:r>
      <w:r>
        <w:rPr>
          <w:sz w:val="24"/>
          <w:szCs w:val="24"/>
        </w:rPr>
        <w:t>.</w:t>
      </w:r>
    </w:p>
    <w:p w14:paraId="1A51DE52" w14:textId="77777777" w:rsidR="001F4414" w:rsidRPr="002905EE" w:rsidRDefault="001F4414" w:rsidP="001F4414">
      <w:pPr>
        <w:pStyle w:val="ListParagraph"/>
        <w:spacing w:line="240" w:lineRule="auto"/>
        <w:ind w:left="1440"/>
        <w:rPr>
          <w:rFonts w:eastAsiaTheme="minorEastAsia"/>
          <w:b/>
          <w:bCs/>
          <w:sz w:val="24"/>
          <w:szCs w:val="24"/>
        </w:rPr>
      </w:pPr>
    </w:p>
    <w:p w14:paraId="65708A62" w14:textId="15F937BA" w:rsidR="00EA4A11" w:rsidRPr="001F4414" w:rsidRDefault="0020342A" w:rsidP="001F4414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>Sign and r</w:t>
      </w:r>
      <w:r w:rsidR="001F4414" w:rsidRPr="1FE3F8BF">
        <w:rPr>
          <w:sz w:val="24"/>
          <w:szCs w:val="24"/>
        </w:rPr>
        <w:t>eturn the entire report to</w:t>
      </w:r>
      <w:r w:rsidR="0032389F">
        <w:rPr>
          <w:sz w:val="24"/>
          <w:szCs w:val="24"/>
        </w:rPr>
        <w:t xml:space="preserve"> your designated CIMC contact person who will then</w:t>
      </w:r>
      <w:r w:rsidR="001F4414" w:rsidRPr="1FE3F8BF">
        <w:rPr>
          <w:sz w:val="24"/>
          <w:szCs w:val="24"/>
        </w:rPr>
        <w:t xml:space="preserve"> </w:t>
      </w:r>
      <w:r w:rsidR="0032389F">
        <w:rPr>
          <w:sz w:val="24"/>
          <w:szCs w:val="24"/>
        </w:rPr>
        <w:t xml:space="preserve">return it to the CIMC </w:t>
      </w:r>
      <w:r w:rsidR="001F4414" w:rsidRPr="1FE3F8BF">
        <w:rPr>
          <w:sz w:val="24"/>
          <w:szCs w:val="24"/>
        </w:rPr>
        <w:t xml:space="preserve">by the </w:t>
      </w:r>
      <w:r w:rsidR="001F4414">
        <w:rPr>
          <w:b/>
          <w:bCs/>
          <w:sz w:val="24"/>
          <w:szCs w:val="24"/>
        </w:rPr>
        <w:t>February</w:t>
      </w:r>
      <w:r w:rsidR="001F4414" w:rsidRPr="1FE3F8BF">
        <w:rPr>
          <w:b/>
          <w:bCs/>
          <w:sz w:val="24"/>
          <w:szCs w:val="24"/>
        </w:rPr>
        <w:t xml:space="preserve"> </w:t>
      </w:r>
      <w:r w:rsidR="001F4414">
        <w:rPr>
          <w:b/>
          <w:bCs/>
          <w:sz w:val="24"/>
          <w:szCs w:val="24"/>
        </w:rPr>
        <w:t>28</w:t>
      </w:r>
      <w:r w:rsidR="001F4414" w:rsidRPr="1FE3F8BF">
        <w:rPr>
          <w:b/>
          <w:bCs/>
          <w:sz w:val="24"/>
          <w:szCs w:val="24"/>
        </w:rPr>
        <w:t xml:space="preserve">, </w:t>
      </w:r>
      <w:proofErr w:type="gramStart"/>
      <w:r w:rsidR="001F4414" w:rsidRPr="1FE3F8BF">
        <w:rPr>
          <w:b/>
          <w:bCs/>
          <w:sz w:val="24"/>
          <w:szCs w:val="24"/>
        </w:rPr>
        <w:t>202</w:t>
      </w:r>
      <w:r w:rsidR="001F4414">
        <w:rPr>
          <w:b/>
          <w:bCs/>
          <w:sz w:val="24"/>
          <w:szCs w:val="24"/>
        </w:rPr>
        <w:t>5</w:t>
      </w:r>
      <w:proofErr w:type="gramEnd"/>
      <w:r w:rsidR="001F4414" w:rsidRPr="1FE3F8BF">
        <w:rPr>
          <w:sz w:val="24"/>
          <w:szCs w:val="24"/>
        </w:rPr>
        <w:t xml:space="preserve"> deadline.</w:t>
      </w:r>
    </w:p>
    <w:p w14:paraId="55212C60" w14:textId="77777777" w:rsidR="00A51841" w:rsidRDefault="00A51841" w:rsidP="00A51841">
      <w:pPr>
        <w:pStyle w:val="Heading2"/>
      </w:pPr>
      <w:r w:rsidRPr="00A73617">
        <w:rPr>
          <w:color w:val="auto"/>
        </w:rPr>
        <w:t xml:space="preserve">Guidance </w:t>
      </w:r>
    </w:p>
    <w:p w14:paraId="26EFBC7E" w14:textId="77777777" w:rsidR="00A51841" w:rsidRDefault="00A51841" w:rsidP="00A5184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CDE has provided the CIMC </w:t>
      </w:r>
      <w:proofErr w:type="gramStart"/>
      <w:r>
        <w:rPr>
          <w:bCs/>
          <w:sz w:val="24"/>
          <w:szCs w:val="24"/>
        </w:rPr>
        <w:t>staff</w:t>
      </w:r>
      <w:proofErr w:type="gramEnd"/>
      <w:r>
        <w:rPr>
          <w:bCs/>
          <w:sz w:val="24"/>
          <w:szCs w:val="24"/>
        </w:rPr>
        <w:t xml:space="preserve"> strict guidance around protecting personally identifiable student information (PII). </w:t>
      </w:r>
    </w:p>
    <w:p w14:paraId="561EEAFD" w14:textId="77777777" w:rsidR="00A51841" w:rsidRDefault="00A51841" w:rsidP="00177662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CIMC uses the Barracuda encryption service to send reports.</w:t>
      </w:r>
    </w:p>
    <w:p w14:paraId="7B29D51B" w14:textId="58B2D434" w:rsidR="00A51841" w:rsidRPr="0028504D" w:rsidRDefault="00A51841" w:rsidP="00177662">
      <w:pPr>
        <w:pStyle w:val="ListParagraph"/>
        <w:numPr>
          <w:ilvl w:val="1"/>
          <w:numId w:val="14"/>
        </w:numPr>
        <w:rPr>
          <w:bCs/>
          <w:sz w:val="24"/>
          <w:szCs w:val="24"/>
        </w:rPr>
      </w:pPr>
      <w:r w:rsidRPr="00A76F75">
        <w:rPr>
          <w:bCs/>
          <w:sz w:val="24"/>
          <w:szCs w:val="24"/>
        </w:rPr>
        <w:t xml:space="preserve"> First time users</w:t>
      </w:r>
      <w:r>
        <w:rPr>
          <w:bCs/>
          <w:sz w:val="24"/>
          <w:szCs w:val="24"/>
        </w:rPr>
        <w:t xml:space="preserve"> are required to setup a</w:t>
      </w:r>
      <w:r w:rsidRPr="00A76F75">
        <w:rPr>
          <w:bCs/>
          <w:sz w:val="24"/>
          <w:szCs w:val="24"/>
        </w:rPr>
        <w:t xml:space="preserve"> one-time username and password.</w:t>
      </w:r>
      <w:r>
        <w:rPr>
          <w:bCs/>
          <w:sz w:val="24"/>
          <w:szCs w:val="24"/>
        </w:rPr>
        <w:t xml:space="preserve"> </w:t>
      </w:r>
      <w:r w:rsidRPr="0028504D">
        <w:rPr>
          <w:bCs/>
          <w:sz w:val="24"/>
          <w:szCs w:val="24"/>
        </w:rPr>
        <w:t>The</w:t>
      </w:r>
      <w:r w:rsidR="00BB2E82">
        <w:rPr>
          <w:bCs/>
          <w:sz w:val="24"/>
          <w:szCs w:val="24"/>
        </w:rPr>
        <w:t>re</w:t>
      </w:r>
      <w:r w:rsidRPr="0028504D">
        <w:rPr>
          <w:bCs/>
          <w:sz w:val="24"/>
          <w:szCs w:val="24"/>
        </w:rPr>
        <w:t xml:space="preserve"> is an “I forgot” link to reset your password. </w:t>
      </w:r>
    </w:p>
    <w:p w14:paraId="0EE16DEA" w14:textId="048D7266" w:rsidR="00A51841" w:rsidRPr="00E92817" w:rsidRDefault="00A51841" w:rsidP="00177662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895FAC">
        <w:rPr>
          <w:bCs/>
          <w:sz w:val="24"/>
          <w:szCs w:val="24"/>
        </w:rPr>
        <w:t>If you</w:t>
      </w:r>
      <w:r>
        <w:rPr>
          <w:bCs/>
          <w:sz w:val="24"/>
          <w:szCs w:val="24"/>
        </w:rPr>
        <w:t>r AU</w:t>
      </w:r>
      <w:r w:rsidRPr="00895FAC">
        <w:rPr>
          <w:bCs/>
          <w:sz w:val="24"/>
          <w:szCs w:val="24"/>
        </w:rPr>
        <w:t xml:space="preserve"> contract</w:t>
      </w:r>
      <w:r>
        <w:rPr>
          <w:bCs/>
          <w:sz w:val="24"/>
          <w:szCs w:val="24"/>
        </w:rPr>
        <w:t>s</w:t>
      </w:r>
      <w:r w:rsidRPr="00895FAC">
        <w:rPr>
          <w:bCs/>
          <w:sz w:val="24"/>
          <w:szCs w:val="24"/>
        </w:rPr>
        <w:t xml:space="preserve"> vision services through a</w:t>
      </w:r>
      <w:r>
        <w:rPr>
          <w:bCs/>
          <w:sz w:val="24"/>
          <w:szCs w:val="24"/>
        </w:rPr>
        <w:t xml:space="preserve">n individual or </w:t>
      </w:r>
      <w:r w:rsidRPr="00895FAC">
        <w:rPr>
          <w:bCs/>
          <w:sz w:val="24"/>
          <w:szCs w:val="24"/>
        </w:rPr>
        <w:t xml:space="preserve">private agency, </w:t>
      </w:r>
      <w:r>
        <w:rPr>
          <w:bCs/>
          <w:sz w:val="24"/>
          <w:szCs w:val="24"/>
        </w:rPr>
        <w:t xml:space="preserve">emails will be sent to an AU issued email address. </w:t>
      </w:r>
      <w:r w:rsidRPr="00E92817">
        <w:rPr>
          <w:bCs/>
          <w:sz w:val="24"/>
          <w:szCs w:val="24"/>
        </w:rPr>
        <w:t>If the contracted TVI does not have a</w:t>
      </w:r>
      <w:r>
        <w:rPr>
          <w:bCs/>
          <w:sz w:val="24"/>
          <w:szCs w:val="24"/>
        </w:rPr>
        <w:t>n AU</w:t>
      </w:r>
      <w:r w:rsidRPr="00E92817">
        <w:rPr>
          <w:bCs/>
          <w:sz w:val="24"/>
          <w:szCs w:val="24"/>
        </w:rPr>
        <w:t xml:space="preserve"> issued email address, </w:t>
      </w:r>
      <w:r>
        <w:rPr>
          <w:bCs/>
          <w:sz w:val="24"/>
          <w:szCs w:val="24"/>
        </w:rPr>
        <w:t>emails will be sent to</w:t>
      </w:r>
      <w:r w:rsidRPr="00E928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director/designee. Directors will need to forward the</w:t>
      </w:r>
      <w:r w:rsidRPr="00E92817">
        <w:rPr>
          <w:bCs/>
          <w:sz w:val="24"/>
          <w:szCs w:val="24"/>
        </w:rPr>
        <w:t xml:space="preserve"> attachment to </w:t>
      </w:r>
      <w:r>
        <w:rPr>
          <w:bCs/>
          <w:sz w:val="24"/>
          <w:szCs w:val="24"/>
        </w:rPr>
        <w:t>the</w:t>
      </w:r>
      <w:r w:rsidRPr="00E92817">
        <w:rPr>
          <w:bCs/>
          <w:sz w:val="24"/>
          <w:szCs w:val="24"/>
        </w:rPr>
        <w:t xml:space="preserve"> </w:t>
      </w:r>
      <w:proofErr w:type="gramStart"/>
      <w:r w:rsidRPr="00E92817">
        <w:rPr>
          <w:bCs/>
          <w:sz w:val="24"/>
          <w:szCs w:val="24"/>
        </w:rPr>
        <w:t>TVIs</w:t>
      </w:r>
      <w:r>
        <w:rPr>
          <w:bCs/>
          <w:sz w:val="24"/>
          <w:szCs w:val="24"/>
        </w:rPr>
        <w:t>;</w:t>
      </w:r>
      <w:proofErr w:type="gramEnd"/>
      <w:r>
        <w:rPr>
          <w:bCs/>
          <w:sz w:val="24"/>
          <w:szCs w:val="24"/>
        </w:rPr>
        <w:t xml:space="preserve"> </w:t>
      </w:r>
      <w:r w:rsidR="005B3ECE">
        <w:rPr>
          <w:bCs/>
          <w:sz w:val="24"/>
          <w:szCs w:val="24"/>
        </w:rPr>
        <w:t>unless</w:t>
      </w:r>
      <w:r>
        <w:rPr>
          <w:bCs/>
          <w:sz w:val="24"/>
          <w:szCs w:val="24"/>
        </w:rPr>
        <w:t xml:space="preserve"> p</w:t>
      </w:r>
      <w:r w:rsidRPr="00E92817">
        <w:rPr>
          <w:bCs/>
          <w:sz w:val="24"/>
          <w:szCs w:val="24"/>
        </w:rPr>
        <w:t>ermission</w:t>
      </w:r>
      <w:r>
        <w:rPr>
          <w:bCs/>
          <w:sz w:val="24"/>
          <w:szCs w:val="24"/>
        </w:rPr>
        <w:t xml:space="preserve"> has been granted to use a contracted</w:t>
      </w:r>
      <w:r w:rsidRPr="00E92817">
        <w:rPr>
          <w:bCs/>
          <w:sz w:val="24"/>
          <w:szCs w:val="24"/>
        </w:rPr>
        <w:t xml:space="preserve"> TVI’s </w:t>
      </w:r>
      <w:r>
        <w:rPr>
          <w:bCs/>
          <w:sz w:val="24"/>
          <w:szCs w:val="24"/>
        </w:rPr>
        <w:t>business</w:t>
      </w:r>
      <w:r w:rsidRPr="00E92817">
        <w:rPr>
          <w:bCs/>
          <w:sz w:val="24"/>
          <w:szCs w:val="24"/>
        </w:rPr>
        <w:t xml:space="preserve"> email address</w:t>
      </w:r>
      <w:r>
        <w:rPr>
          <w:bCs/>
          <w:sz w:val="24"/>
          <w:szCs w:val="24"/>
        </w:rPr>
        <w:t>.</w:t>
      </w:r>
    </w:p>
    <w:p w14:paraId="23677B80" w14:textId="77777777" w:rsidR="0060599F" w:rsidRPr="0060599F" w:rsidRDefault="00A51841" w:rsidP="00177662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NEW THIS YEAR: Two separate cover sheets. </w:t>
      </w:r>
    </w:p>
    <w:p w14:paraId="63919559" w14:textId="77777777" w:rsidR="0060599F" w:rsidRPr="0060599F" w:rsidRDefault="00A51841" w:rsidP="0060599F">
      <w:pPr>
        <w:pStyle w:val="ListParagraph"/>
        <w:numPr>
          <w:ilvl w:val="1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Cover sheet one is for your statewide count. </w:t>
      </w:r>
    </w:p>
    <w:p w14:paraId="6CAC3AD8" w14:textId="77777777" w:rsidR="00FE7526" w:rsidRPr="00FE7526" w:rsidRDefault="00A51841" w:rsidP="00FE7526">
      <w:pPr>
        <w:pStyle w:val="ListParagraph"/>
        <w:numPr>
          <w:ilvl w:val="1"/>
          <w:numId w:val="1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Cover sheet two is for the </w:t>
      </w:r>
      <w:r w:rsidR="005E17D3">
        <w:rPr>
          <w:bCs/>
          <w:sz w:val="24"/>
          <w:szCs w:val="24"/>
        </w:rPr>
        <w:t xml:space="preserve">FQ </w:t>
      </w:r>
      <w:r>
        <w:rPr>
          <w:bCs/>
          <w:sz w:val="24"/>
          <w:szCs w:val="24"/>
        </w:rPr>
        <w:t xml:space="preserve">Census. </w:t>
      </w:r>
    </w:p>
    <w:p w14:paraId="01DB31CB" w14:textId="265A5A0B" w:rsidR="00A51841" w:rsidRPr="00FE7526" w:rsidRDefault="00A51841" w:rsidP="006D6D3D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FE7526">
        <w:rPr>
          <w:bCs/>
          <w:sz w:val="24"/>
          <w:szCs w:val="24"/>
        </w:rPr>
        <w:t xml:space="preserve">Signatures of the director/designee and contact person are required on both cover sheets when counts are returned to the CIMC. </w:t>
      </w:r>
    </w:p>
    <w:p w14:paraId="45266A32" w14:textId="3E1EAB8F" w:rsidR="008D7189" w:rsidRDefault="0049043D" w:rsidP="00D8195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Additional information is available at our website: csdb.colorado.gov</w:t>
      </w:r>
      <w:r w:rsidR="00772241">
        <w:rPr>
          <w:b/>
          <w:i/>
          <w:sz w:val="24"/>
          <w:szCs w:val="24"/>
        </w:rPr>
        <w:t>/</w:t>
      </w:r>
      <w:proofErr w:type="spellStart"/>
      <w:r w:rsidR="00083524">
        <w:rPr>
          <w:b/>
          <w:i/>
          <w:sz w:val="24"/>
          <w:szCs w:val="24"/>
        </w:rPr>
        <w:t>cimc</w:t>
      </w:r>
      <w:proofErr w:type="spellEnd"/>
      <w:r w:rsidR="00083524">
        <w:rPr>
          <w:b/>
          <w:i/>
          <w:sz w:val="24"/>
          <w:szCs w:val="24"/>
        </w:rPr>
        <w:t>.</w:t>
      </w:r>
    </w:p>
    <w:p w14:paraId="05D492AD" w14:textId="42CAC953" w:rsidR="00321A19" w:rsidRDefault="00C50346" w:rsidP="7871065B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7871065B">
        <w:rPr>
          <w:b/>
          <w:bCs/>
          <w:i/>
          <w:iCs/>
          <w:sz w:val="24"/>
          <w:szCs w:val="24"/>
        </w:rPr>
        <w:t xml:space="preserve">If </w:t>
      </w:r>
      <w:r w:rsidR="00083524" w:rsidRPr="7871065B">
        <w:rPr>
          <w:b/>
          <w:bCs/>
          <w:i/>
          <w:iCs/>
          <w:sz w:val="24"/>
          <w:szCs w:val="24"/>
        </w:rPr>
        <w:t>you have a</w:t>
      </w:r>
      <w:r w:rsidRPr="7871065B">
        <w:rPr>
          <w:b/>
          <w:bCs/>
          <w:i/>
          <w:iCs/>
          <w:sz w:val="24"/>
          <w:szCs w:val="24"/>
        </w:rPr>
        <w:t xml:space="preserve"> specific question about </w:t>
      </w:r>
      <w:r w:rsidR="00EB64BB" w:rsidRPr="7871065B">
        <w:rPr>
          <w:b/>
          <w:bCs/>
          <w:i/>
          <w:iCs/>
          <w:sz w:val="24"/>
          <w:szCs w:val="24"/>
        </w:rPr>
        <w:t>this process</w:t>
      </w:r>
      <w:r w:rsidR="00D3051D" w:rsidRPr="7871065B">
        <w:rPr>
          <w:b/>
          <w:bCs/>
          <w:i/>
          <w:iCs/>
          <w:sz w:val="24"/>
          <w:szCs w:val="24"/>
        </w:rPr>
        <w:t xml:space="preserve"> </w:t>
      </w:r>
      <w:r w:rsidR="2D6EA3A9" w:rsidRPr="7871065B">
        <w:rPr>
          <w:b/>
          <w:bCs/>
          <w:i/>
          <w:iCs/>
          <w:sz w:val="24"/>
          <w:szCs w:val="24"/>
        </w:rPr>
        <w:t xml:space="preserve">that </w:t>
      </w:r>
      <w:r w:rsidRPr="7871065B">
        <w:rPr>
          <w:b/>
          <w:bCs/>
          <w:i/>
          <w:iCs/>
          <w:sz w:val="24"/>
          <w:szCs w:val="24"/>
        </w:rPr>
        <w:t>was not addressed above,</w:t>
      </w:r>
    </w:p>
    <w:p w14:paraId="6F8BB6BD" w14:textId="7D97C7CA" w:rsidR="009A4C78" w:rsidRDefault="00C50346" w:rsidP="00D8195E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710BDF">
        <w:rPr>
          <w:b/>
          <w:i/>
          <w:sz w:val="24"/>
          <w:szCs w:val="24"/>
        </w:rPr>
        <w:t xml:space="preserve">please </w:t>
      </w:r>
      <w:r w:rsidR="00321A19">
        <w:rPr>
          <w:b/>
          <w:i/>
          <w:sz w:val="24"/>
          <w:szCs w:val="24"/>
        </w:rPr>
        <w:t xml:space="preserve">do not </w:t>
      </w:r>
      <w:r w:rsidRPr="00710BDF">
        <w:rPr>
          <w:b/>
          <w:i/>
          <w:sz w:val="24"/>
          <w:szCs w:val="24"/>
        </w:rPr>
        <w:t>hesitate to</w:t>
      </w:r>
      <w:r w:rsidR="009A4C78">
        <w:rPr>
          <w:b/>
          <w:i/>
          <w:sz w:val="24"/>
          <w:szCs w:val="24"/>
        </w:rPr>
        <w:t xml:space="preserve"> </w:t>
      </w:r>
      <w:r w:rsidRPr="00710BDF">
        <w:rPr>
          <w:b/>
          <w:i/>
          <w:sz w:val="24"/>
          <w:szCs w:val="24"/>
        </w:rPr>
        <w:t xml:space="preserve">contact </w:t>
      </w:r>
      <w:r w:rsidR="00710BDF" w:rsidRPr="00710BDF">
        <w:rPr>
          <w:b/>
          <w:i/>
          <w:sz w:val="24"/>
          <w:szCs w:val="24"/>
        </w:rPr>
        <w:t>us at 719-578-219</w:t>
      </w:r>
      <w:r w:rsidR="00457738">
        <w:rPr>
          <w:b/>
          <w:i/>
          <w:sz w:val="24"/>
          <w:szCs w:val="24"/>
        </w:rPr>
        <w:t>9</w:t>
      </w:r>
      <w:r w:rsidR="00710BDF" w:rsidRPr="00710BDF">
        <w:rPr>
          <w:b/>
          <w:i/>
          <w:sz w:val="24"/>
          <w:szCs w:val="24"/>
        </w:rPr>
        <w:t xml:space="preserve"> or </w:t>
      </w:r>
      <w:hyperlink r:id="rId15" w:history="1">
        <w:r w:rsidR="00D8704F" w:rsidRPr="00D75D19">
          <w:rPr>
            <w:rStyle w:val="Hyperlink"/>
            <w:b/>
            <w:bCs/>
            <w:i/>
            <w:sz w:val="24"/>
            <w:szCs w:val="24"/>
          </w:rPr>
          <w:t>cimcregistrations@csdb.org</w:t>
        </w:r>
      </w:hyperlink>
      <w:r w:rsidR="00D8704F">
        <w:rPr>
          <w:b/>
          <w:bCs/>
          <w:i/>
          <w:sz w:val="24"/>
          <w:szCs w:val="24"/>
        </w:rPr>
        <w:t xml:space="preserve"> </w:t>
      </w:r>
    </w:p>
    <w:p w14:paraId="4786F9F3" w14:textId="03B54D39" w:rsidR="00D8195E" w:rsidRDefault="00E2342C" w:rsidP="00D8195E">
      <w:pPr>
        <w:spacing w:after="0" w:line="240" w:lineRule="auto"/>
        <w:jc w:val="center"/>
        <w:rPr>
          <w:b/>
          <w:i/>
          <w:sz w:val="24"/>
          <w:szCs w:val="24"/>
        </w:rPr>
      </w:pPr>
      <w:r w:rsidRPr="00710BDF">
        <w:rPr>
          <w:b/>
          <w:i/>
          <w:sz w:val="24"/>
          <w:szCs w:val="24"/>
        </w:rPr>
        <w:t>Thank you in advance for</w:t>
      </w:r>
      <w:r w:rsidR="009A4C78">
        <w:rPr>
          <w:b/>
          <w:i/>
          <w:sz w:val="24"/>
          <w:szCs w:val="24"/>
        </w:rPr>
        <w:t xml:space="preserve"> </w:t>
      </w:r>
      <w:r w:rsidRPr="00710BDF">
        <w:rPr>
          <w:b/>
          <w:i/>
          <w:sz w:val="24"/>
          <w:szCs w:val="24"/>
        </w:rPr>
        <w:t>your hard work and attention to detail in assisting</w:t>
      </w:r>
      <w:r w:rsidR="00B6508E">
        <w:rPr>
          <w:b/>
          <w:i/>
          <w:sz w:val="24"/>
          <w:szCs w:val="24"/>
        </w:rPr>
        <w:t xml:space="preserve"> </w:t>
      </w:r>
      <w:r w:rsidRPr="00710BDF">
        <w:rPr>
          <w:b/>
          <w:i/>
          <w:sz w:val="24"/>
          <w:szCs w:val="24"/>
        </w:rPr>
        <w:t>us to</w:t>
      </w:r>
    </w:p>
    <w:p w14:paraId="02A56A00" w14:textId="5B048DA0" w:rsidR="00045C8C" w:rsidRDefault="007A15A7" w:rsidP="00D8195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="00E2342C" w:rsidRPr="00710BDF">
        <w:rPr>
          <w:b/>
          <w:i/>
          <w:sz w:val="24"/>
          <w:szCs w:val="24"/>
        </w:rPr>
        <w:t>ompile</w:t>
      </w:r>
      <w:r w:rsidR="00D8195E">
        <w:rPr>
          <w:b/>
          <w:i/>
          <w:sz w:val="24"/>
          <w:szCs w:val="24"/>
        </w:rPr>
        <w:t xml:space="preserve"> </w:t>
      </w:r>
      <w:r w:rsidR="00DF5D12" w:rsidRPr="00710BDF">
        <w:rPr>
          <w:b/>
          <w:i/>
          <w:sz w:val="24"/>
          <w:szCs w:val="24"/>
        </w:rPr>
        <w:t xml:space="preserve">and track </w:t>
      </w:r>
      <w:r w:rsidR="00E2342C" w:rsidRPr="00710BDF">
        <w:rPr>
          <w:b/>
          <w:i/>
          <w:sz w:val="24"/>
          <w:szCs w:val="24"/>
        </w:rPr>
        <w:t>accurate,</w:t>
      </w:r>
      <w:r w:rsidR="009A4C78">
        <w:rPr>
          <w:b/>
          <w:i/>
          <w:sz w:val="24"/>
          <w:szCs w:val="24"/>
        </w:rPr>
        <w:t xml:space="preserve"> </w:t>
      </w:r>
      <w:r w:rsidR="00E2342C" w:rsidRPr="00710BDF">
        <w:rPr>
          <w:b/>
          <w:i/>
          <w:sz w:val="24"/>
          <w:szCs w:val="24"/>
        </w:rPr>
        <w:t xml:space="preserve">current data </w:t>
      </w:r>
      <w:r w:rsidR="00664216" w:rsidRPr="00710BDF">
        <w:rPr>
          <w:b/>
          <w:i/>
          <w:sz w:val="24"/>
          <w:szCs w:val="24"/>
        </w:rPr>
        <w:t>concerning</w:t>
      </w:r>
      <w:r w:rsidR="00E2342C" w:rsidRPr="00710BDF">
        <w:rPr>
          <w:b/>
          <w:i/>
          <w:sz w:val="24"/>
          <w:szCs w:val="24"/>
        </w:rPr>
        <w:t xml:space="preserve"> </w:t>
      </w:r>
      <w:r w:rsidR="00EB64BB">
        <w:rPr>
          <w:b/>
          <w:i/>
          <w:sz w:val="24"/>
          <w:szCs w:val="24"/>
        </w:rPr>
        <w:t>our Colorado learners</w:t>
      </w:r>
    </w:p>
    <w:p w14:paraId="0BA0D850" w14:textId="60E316CD" w:rsidR="0057472A" w:rsidRDefault="00E13A36" w:rsidP="00A73617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with visual impairment, including blindness</w:t>
      </w:r>
      <w:r w:rsidR="00E2342C" w:rsidRPr="00710BDF">
        <w:rPr>
          <w:b/>
          <w:i/>
          <w:sz w:val="24"/>
          <w:szCs w:val="24"/>
        </w:rPr>
        <w:t>.</w:t>
      </w:r>
    </w:p>
    <w:sectPr w:rsidR="0057472A" w:rsidSect="00643769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8A51" w14:textId="77777777" w:rsidR="000F7888" w:rsidRDefault="000F7888">
      <w:pPr>
        <w:spacing w:after="0" w:line="240" w:lineRule="auto"/>
      </w:pPr>
      <w:r>
        <w:separator/>
      </w:r>
    </w:p>
  </w:endnote>
  <w:endnote w:type="continuationSeparator" w:id="0">
    <w:p w14:paraId="5DC18296" w14:textId="77777777" w:rsidR="000F7888" w:rsidRDefault="000F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B6CE00" w14:paraId="0012DB17" w14:textId="77777777" w:rsidTr="72B6CE00">
      <w:tc>
        <w:tcPr>
          <w:tcW w:w="3600" w:type="dxa"/>
        </w:tcPr>
        <w:p w14:paraId="0F60286D" w14:textId="5836F8AE" w:rsidR="72B6CE00" w:rsidRDefault="72B6CE00" w:rsidP="72B6CE00">
          <w:pPr>
            <w:pStyle w:val="Header"/>
            <w:ind w:left="-115"/>
          </w:pPr>
        </w:p>
      </w:tc>
      <w:tc>
        <w:tcPr>
          <w:tcW w:w="3600" w:type="dxa"/>
        </w:tcPr>
        <w:p w14:paraId="2DC0BAFC" w14:textId="18E2537E" w:rsidR="72B6CE00" w:rsidRDefault="72B6CE00" w:rsidP="72B6CE00">
          <w:pPr>
            <w:pStyle w:val="Header"/>
            <w:jc w:val="center"/>
          </w:pPr>
        </w:p>
      </w:tc>
      <w:tc>
        <w:tcPr>
          <w:tcW w:w="3600" w:type="dxa"/>
        </w:tcPr>
        <w:p w14:paraId="27F292F7" w14:textId="15A3B1ED" w:rsidR="72B6CE00" w:rsidRDefault="72B6CE00" w:rsidP="72B6CE00">
          <w:pPr>
            <w:pStyle w:val="Header"/>
            <w:ind w:right="-115"/>
            <w:jc w:val="right"/>
          </w:pPr>
        </w:p>
      </w:tc>
    </w:tr>
  </w:tbl>
  <w:p w14:paraId="489DD405" w14:textId="744C795A" w:rsidR="72B6CE00" w:rsidRDefault="72B6CE00" w:rsidP="72B6C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375A" w14:textId="77777777" w:rsidR="000F7888" w:rsidRDefault="000F7888">
      <w:pPr>
        <w:spacing w:after="0" w:line="240" w:lineRule="auto"/>
      </w:pPr>
      <w:r>
        <w:separator/>
      </w:r>
    </w:p>
  </w:footnote>
  <w:footnote w:type="continuationSeparator" w:id="0">
    <w:p w14:paraId="7F46514D" w14:textId="77777777" w:rsidR="000F7888" w:rsidRDefault="000F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B6CE00" w14:paraId="59E822AF" w14:textId="77777777" w:rsidTr="72B6CE00">
      <w:tc>
        <w:tcPr>
          <w:tcW w:w="3600" w:type="dxa"/>
        </w:tcPr>
        <w:p w14:paraId="34226EE8" w14:textId="108F18FB" w:rsidR="72B6CE00" w:rsidRDefault="72B6CE00" w:rsidP="72B6CE00">
          <w:pPr>
            <w:pStyle w:val="Header"/>
            <w:ind w:left="-115"/>
          </w:pPr>
        </w:p>
      </w:tc>
      <w:tc>
        <w:tcPr>
          <w:tcW w:w="3600" w:type="dxa"/>
        </w:tcPr>
        <w:p w14:paraId="3E7EC7FA" w14:textId="5E243A67" w:rsidR="72B6CE00" w:rsidRDefault="72B6CE00" w:rsidP="72B6CE00">
          <w:pPr>
            <w:pStyle w:val="Header"/>
            <w:jc w:val="center"/>
          </w:pPr>
        </w:p>
      </w:tc>
      <w:tc>
        <w:tcPr>
          <w:tcW w:w="3600" w:type="dxa"/>
        </w:tcPr>
        <w:p w14:paraId="0C82D69F" w14:textId="7D45C6D8" w:rsidR="72B6CE00" w:rsidRDefault="72B6CE00" w:rsidP="72B6CE00">
          <w:pPr>
            <w:pStyle w:val="Header"/>
            <w:ind w:right="-115"/>
            <w:jc w:val="right"/>
          </w:pPr>
        </w:p>
      </w:tc>
    </w:tr>
  </w:tbl>
  <w:p w14:paraId="4F81838E" w14:textId="325E6811" w:rsidR="72B6CE00" w:rsidRDefault="72B6CE00" w:rsidP="72B6C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10"/>
    <w:multiLevelType w:val="hybridMultilevel"/>
    <w:tmpl w:val="7DD6DF36"/>
    <w:lvl w:ilvl="0" w:tplc="DC1A66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3523"/>
    <w:multiLevelType w:val="hybridMultilevel"/>
    <w:tmpl w:val="64A8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657"/>
    <w:multiLevelType w:val="hybridMultilevel"/>
    <w:tmpl w:val="349CB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6104D"/>
    <w:multiLevelType w:val="hybridMultilevel"/>
    <w:tmpl w:val="3962F614"/>
    <w:lvl w:ilvl="0" w:tplc="7EE805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C610E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546"/>
    <w:multiLevelType w:val="hybridMultilevel"/>
    <w:tmpl w:val="39D89EB0"/>
    <w:lvl w:ilvl="0" w:tplc="3B685E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1FDB"/>
    <w:multiLevelType w:val="hybridMultilevel"/>
    <w:tmpl w:val="B784D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6229"/>
    <w:multiLevelType w:val="hybridMultilevel"/>
    <w:tmpl w:val="F03A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9F4FFA"/>
    <w:multiLevelType w:val="hybridMultilevel"/>
    <w:tmpl w:val="CAC222D2"/>
    <w:lvl w:ilvl="0" w:tplc="6C2AE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83C18F8">
      <w:start w:val="1"/>
      <w:numFmt w:val="lowerLetter"/>
      <w:lvlText w:val="%2."/>
      <w:lvlJc w:val="left"/>
      <w:pPr>
        <w:ind w:left="135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128ED"/>
    <w:multiLevelType w:val="hybridMultilevel"/>
    <w:tmpl w:val="692C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B35A8"/>
    <w:multiLevelType w:val="hybridMultilevel"/>
    <w:tmpl w:val="4098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46F6"/>
    <w:multiLevelType w:val="hybridMultilevel"/>
    <w:tmpl w:val="44689E30"/>
    <w:lvl w:ilvl="0" w:tplc="AB14B44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8128A"/>
    <w:multiLevelType w:val="hybridMultilevel"/>
    <w:tmpl w:val="3202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4FDF"/>
    <w:multiLevelType w:val="hybridMultilevel"/>
    <w:tmpl w:val="CF48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E70E7"/>
    <w:multiLevelType w:val="hybridMultilevel"/>
    <w:tmpl w:val="4834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421">
    <w:abstractNumId w:val="9"/>
  </w:num>
  <w:num w:numId="2" w16cid:durableId="1400521217">
    <w:abstractNumId w:val="6"/>
  </w:num>
  <w:num w:numId="3" w16cid:durableId="89742077">
    <w:abstractNumId w:val="5"/>
  </w:num>
  <w:num w:numId="4" w16cid:durableId="1142387524">
    <w:abstractNumId w:val="8"/>
  </w:num>
  <w:num w:numId="5" w16cid:durableId="2144418825">
    <w:abstractNumId w:val="13"/>
  </w:num>
  <w:num w:numId="6" w16cid:durableId="2129620048">
    <w:abstractNumId w:val="12"/>
  </w:num>
  <w:num w:numId="7" w16cid:durableId="317075599">
    <w:abstractNumId w:val="2"/>
  </w:num>
  <w:num w:numId="8" w16cid:durableId="1603493781">
    <w:abstractNumId w:val="4"/>
  </w:num>
  <w:num w:numId="9" w16cid:durableId="2018848639">
    <w:abstractNumId w:val="3"/>
  </w:num>
  <w:num w:numId="10" w16cid:durableId="1592542369">
    <w:abstractNumId w:val="1"/>
  </w:num>
  <w:num w:numId="11" w16cid:durableId="952902847">
    <w:abstractNumId w:val="0"/>
  </w:num>
  <w:num w:numId="12" w16cid:durableId="1370758758">
    <w:abstractNumId w:val="10"/>
  </w:num>
  <w:num w:numId="13" w16cid:durableId="970549250">
    <w:abstractNumId w:val="11"/>
  </w:num>
  <w:num w:numId="14" w16cid:durableId="1086071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FF"/>
    <w:rsid w:val="000001D2"/>
    <w:rsid w:val="00006025"/>
    <w:rsid w:val="000077F3"/>
    <w:rsid w:val="00031F60"/>
    <w:rsid w:val="0003543B"/>
    <w:rsid w:val="00040E45"/>
    <w:rsid w:val="000421B7"/>
    <w:rsid w:val="000446F8"/>
    <w:rsid w:val="00045C8C"/>
    <w:rsid w:val="00051BD0"/>
    <w:rsid w:val="000545C8"/>
    <w:rsid w:val="000643C8"/>
    <w:rsid w:val="0006525F"/>
    <w:rsid w:val="00083524"/>
    <w:rsid w:val="0008484E"/>
    <w:rsid w:val="00084981"/>
    <w:rsid w:val="000953FF"/>
    <w:rsid w:val="00095B69"/>
    <w:rsid w:val="000B5095"/>
    <w:rsid w:val="000B7DCE"/>
    <w:rsid w:val="000C0E25"/>
    <w:rsid w:val="000C3BF7"/>
    <w:rsid w:val="000C7C5F"/>
    <w:rsid w:val="000D1531"/>
    <w:rsid w:val="000D37EE"/>
    <w:rsid w:val="000D484A"/>
    <w:rsid w:val="000D599A"/>
    <w:rsid w:val="000E502C"/>
    <w:rsid w:val="000F1D3F"/>
    <w:rsid w:val="000F7888"/>
    <w:rsid w:val="00100CB7"/>
    <w:rsid w:val="00107FAA"/>
    <w:rsid w:val="00115F28"/>
    <w:rsid w:val="00115FD9"/>
    <w:rsid w:val="00117686"/>
    <w:rsid w:val="0012201A"/>
    <w:rsid w:val="001229FF"/>
    <w:rsid w:val="00123B8E"/>
    <w:rsid w:val="00124BD9"/>
    <w:rsid w:val="001258F3"/>
    <w:rsid w:val="00125E18"/>
    <w:rsid w:val="00132D2E"/>
    <w:rsid w:val="00135F6E"/>
    <w:rsid w:val="00141204"/>
    <w:rsid w:val="001436E3"/>
    <w:rsid w:val="00144877"/>
    <w:rsid w:val="00145F5A"/>
    <w:rsid w:val="0015188E"/>
    <w:rsid w:val="00151A7D"/>
    <w:rsid w:val="00154BB8"/>
    <w:rsid w:val="001614D2"/>
    <w:rsid w:val="00161FCF"/>
    <w:rsid w:val="00167D1F"/>
    <w:rsid w:val="0017124B"/>
    <w:rsid w:val="001749B3"/>
    <w:rsid w:val="00175237"/>
    <w:rsid w:val="00177662"/>
    <w:rsid w:val="00177E1C"/>
    <w:rsid w:val="00177E5C"/>
    <w:rsid w:val="00183F62"/>
    <w:rsid w:val="00184B17"/>
    <w:rsid w:val="00184FC9"/>
    <w:rsid w:val="001864EB"/>
    <w:rsid w:val="0019176A"/>
    <w:rsid w:val="00195F2E"/>
    <w:rsid w:val="001962D4"/>
    <w:rsid w:val="00196552"/>
    <w:rsid w:val="001A1C88"/>
    <w:rsid w:val="001A3122"/>
    <w:rsid w:val="001B313E"/>
    <w:rsid w:val="001B388F"/>
    <w:rsid w:val="001C285D"/>
    <w:rsid w:val="001C2AB1"/>
    <w:rsid w:val="001C4264"/>
    <w:rsid w:val="001D69D1"/>
    <w:rsid w:val="001E0624"/>
    <w:rsid w:val="001E33EB"/>
    <w:rsid w:val="001E456B"/>
    <w:rsid w:val="001E5698"/>
    <w:rsid w:val="001E5B0A"/>
    <w:rsid w:val="001F4414"/>
    <w:rsid w:val="001F5261"/>
    <w:rsid w:val="00200AF4"/>
    <w:rsid w:val="00201CCA"/>
    <w:rsid w:val="00201D98"/>
    <w:rsid w:val="00202F45"/>
    <w:rsid w:val="0020342A"/>
    <w:rsid w:val="00207DF8"/>
    <w:rsid w:val="00207F1C"/>
    <w:rsid w:val="0021173D"/>
    <w:rsid w:val="002268F7"/>
    <w:rsid w:val="002332BD"/>
    <w:rsid w:val="00233FED"/>
    <w:rsid w:val="00235BBB"/>
    <w:rsid w:val="00237AFF"/>
    <w:rsid w:val="00240EE8"/>
    <w:rsid w:val="0024759F"/>
    <w:rsid w:val="00251470"/>
    <w:rsid w:val="002550F2"/>
    <w:rsid w:val="00262A90"/>
    <w:rsid w:val="00271E6B"/>
    <w:rsid w:val="00274EC3"/>
    <w:rsid w:val="00275801"/>
    <w:rsid w:val="002767A9"/>
    <w:rsid w:val="00282CEA"/>
    <w:rsid w:val="0028504D"/>
    <w:rsid w:val="002875A8"/>
    <w:rsid w:val="002905EE"/>
    <w:rsid w:val="002921B1"/>
    <w:rsid w:val="002A4153"/>
    <w:rsid w:val="002B1768"/>
    <w:rsid w:val="002B48E1"/>
    <w:rsid w:val="002B5FF7"/>
    <w:rsid w:val="002B6880"/>
    <w:rsid w:val="002B7B6B"/>
    <w:rsid w:val="002C068D"/>
    <w:rsid w:val="002C086C"/>
    <w:rsid w:val="002D03EC"/>
    <w:rsid w:val="002D2805"/>
    <w:rsid w:val="002E69D2"/>
    <w:rsid w:val="00304633"/>
    <w:rsid w:val="00321A19"/>
    <w:rsid w:val="003223FD"/>
    <w:rsid w:val="0032282B"/>
    <w:rsid w:val="0032389F"/>
    <w:rsid w:val="00326641"/>
    <w:rsid w:val="00330276"/>
    <w:rsid w:val="00337249"/>
    <w:rsid w:val="003406B8"/>
    <w:rsid w:val="00341283"/>
    <w:rsid w:val="00341F33"/>
    <w:rsid w:val="00342CCE"/>
    <w:rsid w:val="00361A91"/>
    <w:rsid w:val="00361DA1"/>
    <w:rsid w:val="003872F9"/>
    <w:rsid w:val="00394ABE"/>
    <w:rsid w:val="003955DD"/>
    <w:rsid w:val="003968A0"/>
    <w:rsid w:val="003B4614"/>
    <w:rsid w:val="003B7C2D"/>
    <w:rsid w:val="003D1641"/>
    <w:rsid w:val="003D251A"/>
    <w:rsid w:val="003D5730"/>
    <w:rsid w:val="003D624B"/>
    <w:rsid w:val="003E0E24"/>
    <w:rsid w:val="003F68CD"/>
    <w:rsid w:val="004014FC"/>
    <w:rsid w:val="00401923"/>
    <w:rsid w:val="0040251D"/>
    <w:rsid w:val="0041194F"/>
    <w:rsid w:val="00420B0F"/>
    <w:rsid w:val="00423B53"/>
    <w:rsid w:val="004342C2"/>
    <w:rsid w:val="00441574"/>
    <w:rsid w:val="004426C7"/>
    <w:rsid w:val="00444110"/>
    <w:rsid w:val="00454835"/>
    <w:rsid w:val="004567AC"/>
    <w:rsid w:val="00457738"/>
    <w:rsid w:val="0046184F"/>
    <w:rsid w:val="00462708"/>
    <w:rsid w:val="00464BCF"/>
    <w:rsid w:val="004832B3"/>
    <w:rsid w:val="0049043D"/>
    <w:rsid w:val="00495B1F"/>
    <w:rsid w:val="0049609B"/>
    <w:rsid w:val="004A0F9D"/>
    <w:rsid w:val="004A181B"/>
    <w:rsid w:val="004A6BDF"/>
    <w:rsid w:val="004A6D2A"/>
    <w:rsid w:val="004B042A"/>
    <w:rsid w:val="004D2894"/>
    <w:rsid w:val="004E0315"/>
    <w:rsid w:val="004E4D31"/>
    <w:rsid w:val="004E69AA"/>
    <w:rsid w:val="004E7980"/>
    <w:rsid w:val="00512C84"/>
    <w:rsid w:val="0053452F"/>
    <w:rsid w:val="005408A0"/>
    <w:rsid w:val="00540BED"/>
    <w:rsid w:val="005448B2"/>
    <w:rsid w:val="0054509D"/>
    <w:rsid w:val="00545429"/>
    <w:rsid w:val="00550848"/>
    <w:rsid w:val="0057472A"/>
    <w:rsid w:val="005832FA"/>
    <w:rsid w:val="00590431"/>
    <w:rsid w:val="005914F9"/>
    <w:rsid w:val="00591765"/>
    <w:rsid w:val="005918DF"/>
    <w:rsid w:val="005937BD"/>
    <w:rsid w:val="005A1F08"/>
    <w:rsid w:val="005B1809"/>
    <w:rsid w:val="005B1A05"/>
    <w:rsid w:val="005B3ECE"/>
    <w:rsid w:val="005B74AA"/>
    <w:rsid w:val="005C22E0"/>
    <w:rsid w:val="005C30DF"/>
    <w:rsid w:val="005C5270"/>
    <w:rsid w:val="005C75DF"/>
    <w:rsid w:val="005C7A14"/>
    <w:rsid w:val="005D1765"/>
    <w:rsid w:val="005D19FD"/>
    <w:rsid w:val="005D570B"/>
    <w:rsid w:val="005E17D3"/>
    <w:rsid w:val="005E20E5"/>
    <w:rsid w:val="005E283C"/>
    <w:rsid w:val="005E6816"/>
    <w:rsid w:val="005F025A"/>
    <w:rsid w:val="005F0AF8"/>
    <w:rsid w:val="005F1060"/>
    <w:rsid w:val="005F3474"/>
    <w:rsid w:val="005F6CCF"/>
    <w:rsid w:val="005F73F4"/>
    <w:rsid w:val="00604FE1"/>
    <w:rsid w:val="0060599F"/>
    <w:rsid w:val="0061109B"/>
    <w:rsid w:val="00612768"/>
    <w:rsid w:val="00616EB5"/>
    <w:rsid w:val="0062002A"/>
    <w:rsid w:val="00620E0F"/>
    <w:rsid w:val="006257F7"/>
    <w:rsid w:val="00632257"/>
    <w:rsid w:val="0063234A"/>
    <w:rsid w:val="00633DA0"/>
    <w:rsid w:val="0064146C"/>
    <w:rsid w:val="00643769"/>
    <w:rsid w:val="006508E7"/>
    <w:rsid w:val="006546E3"/>
    <w:rsid w:val="00657D6B"/>
    <w:rsid w:val="00664216"/>
    <w:rsid w:val="00667DC7"/>
    <w:rsid w:val="00671027"/>
    <w:rsid w:val="0067364D"/>
    <w:rsid w:val="006804D6"/>
    <w:rsid w:val="006831BA"/>
    <w:rsid w:val="00683CE2"/>
    <w:rsid w:val="00687034"/>
    <w:rsid w:val="00690968"/>
    <w:rsid w:val="00693404"/>
    <w:rsid w:val="00696C8C"/>
    <w:rsid w:val="0069758A"/>
    <w:rsid w:val="0069B679"/>
    <w:rsid w:val="006A1EE2"/>
    <w:rsid w:val="006A5FEA"/>
    <w:rsid w:val="006A7502"/>
    <w:rsid w:val="006B6B28"/>
    <w:rsid w:val="006B72AC"/>
    <w:rsid w:val="006B7C4A"/>
    <w:rsid w:val="006C1C44"/>
    <w:rsid w:val="006C47C1"/>
    <w:rsid w:val="006C4FD9"/>
    <w:rsid w:val="006C6544"/>
    <w:rsid w:val="006D5D60"/>
    <w:rsid w:val="006D6D3D"/>
    <w:rsid w:val="006D7F77"/>
    <w:rsid w:val="006E188D"/>
    <w:rsid w:val="006E4313"/>
    <w:rsid w:val="006F5FF1"/>
    <w:rsid w:val="00702012"/>
    <w:rsid w:val="007043AD"/>
    <w:rsid w:val="00710BDF"/>
    <w:rsid w:val="00714B51"/>
    <w:rsid w:val="00714E21"/>
    <w:rsid w:val="00716A7A"/>
    <w:rsid w:val="00716F09"/>
    <w:rsid w:val="00720694"/>
    <w:rsid w:val="007252DF"/>
    <w:rsid w:val="00726DF8"/>
    <w:rsid w:val="007419F8"/>
    <w:rsid w:val="00741C20"/>
    <w:rsid w:val="007424DE"/>
    <w:rsid w:val="00746498"/>
    <w:rsid w:val="00746662"/>
    <w:rsid w:val="00751BC8"/>
    <w:rsid w:val="00752F30"/>
    <w:rsid w:val="00755D88"/>
    <w:rsid w:val="007567DF"/>
    <w:rsid w:val="00764055"/>
    <w:rsid w:val="00772241"/>
    <w:rsid w:val="007803C5"/>
    <w:rsid w:val="00781E92"/>
    <w:rsid w:val="00787C3F"/>
    <w:rsid w:val="00791FB5"/>
    <w:rsid w:val="00794B08"/>
    <w:rsid w:val="007A15A7"/>
    <w:rsid w:val="007A2FA7"/>
    <w:rsid w:val="007A764C"/>
    <w:rsid w:val="007B0321"/>
    <w:rsid w:val="007B23B1"/>
    <w:rsid w:val="007C63FB"/>
    <w:rsid w:val="007E0412"/>
    <w:rsid w:val="007E099E"/>
    <w:rsid w:val="007E1D1F"/>
    <w:rsid w:val="007E5CE7"/>
    <w:rsid w:val="007E6F22"/>
    <w:rsid w:val="007F2769"/>
    <w:rsid w:val="007F4B6F"/>
    <w:rsid w:val="007F52D8"/>
    <w:rsid w:val="007F5684"/>
    <w:rsid w:val="007F6F3A"/>
    <w:rsid w:val="00800340"/>
    <w:rsid w:val="00800E4C"/>
    <w:rsid w:val="00803C65"/>
    <w:rsid w:val="00820C3A"/>
    <w:rsid w:val="008214B9"/>
    <w:rsid w:val="00824D61"/>
    <w:rsid w:val="00826768"/>
    <w:rsid w:val="00830AC2"/>
    <w:rsid w:val="008615A5"/>
    <w:rsid w:val="00861613"/>
    <w:rsid w:val="00861860"/>
    <w:rsid w:val="00864CD9"/>
    <w:rsid w:val="0086582E"/>
    <w:rsid w:val="00871560"/>
    <w:rsid w:val="00875509"/>
    <w:rsid w:val="00876C8D"/>
    <w:rsid w:val="0088240E"/>
    <w:rsid w:val="0088590F"/>
    <w:rsid w:val="00891173"/>
    <w:rsid w:val="00893D3F"/>
    <w:rsid w:val="008954F5"/>
    <w:rsid w:val="00895FAC"/>
    <w:rsid w:val="008975F1"/>
    <w:rsid w:val="008A1D1B"/>
    <w:rsid w:val="008B1339"/>
    <w:rsid w:val="008B66BA"/>
    <w:rsid w:val="008B7650"/>
    <w:rsid w:val="008C4413"/>
    <w:rsid w:val="008D5BD2"/>
    <w:rsid w:val="008D7189"/>
    <w:rsid w:val="008E20B2"/>
    <w:rsid w:val="008E519E"/>
    <w:rsid w:val="008F47EB"/>
    <w:rsid w:val="008F5075"/>
    <w:rsid w:val="008F7B8B"/>
    <w:rsid w:val="00901397"/>
    <w:rsid w:val="00906149"/>
    <w:rsid w:val="00915225"/>
    <w:rsid w:val="0091786F"/>
    <w:rsid w:val="00921223"/>
    <w:rsid w:val="00921E03"/>
    <w:rsid w:val="009220EA"/>
    <w:rsid w:val="00922874"/>
    <w:rsid w:val="0093282A"/>
    <w:rsid w:val="009360B9"/>
    <w:rsid w:val="00937874"/>
    <w:rsid w:val="00937FA8"/>
    <w:rsid w:val="009415BD"/>
    <w:rsid w:val="0095190D"/>
    <w:rsid w:val="009561D2"/>
    <w:rsid w:val="00956CBA"/>
    <w:rsid w:val="00960039"/>
    <w:rsid w:val="00960DF2"/>
    <w:rsid w:val="00976BA8"/>
    <w:rsid w:val="00982F9A"/>
    <w:rsid w:val="00986138"/>
    <w:rsid w:val="00987FA5"/>
    <w:rsid w:val="00992A06"/>
    <w:rsid w:val="00994FC6"/>
    <w:rsid w:val="009A4C78"/>
    <w:rsid w:val="009A53D0"/>
    <w:rsid w:val="009A6170"/>
    <w:rsid w:val="009B08CD"/>
    <w:rsid w:val="009C165E"/>
    <w:rsid w:val="009D5C8B"/>
    <w:rsid w:val="009E001A"/>
    <w:rsid w:val="009E3D7F"/>
    <w:rsid w:val="009E6734"/>
    <w:rsid w:val="009E7381"/>
    <w:rsid w:val="009E74BB"/>
    <w:rsid w:val="009E78C8"/>
    <w:rsid w:val="009E7E10"/>
    <w:rsid w:val="009F2127"/>
    <w:rsid w:val="009F543B"/>
    <w:rsid w:val="009F7E89"/>
    <w:rsid w:val="00A00E22"/>
    <w:rsid w:val="00A0313C"/>
    <w:rsid w:val="00A04CE1"/>
    <w:rsid w:val="00A05739"/>
    <w:rsid w:val="00A07CD8"/>
    <w:rsid w:val="00A15D4F"/>
    <w:rsid w:val="00A2361E"/>
    <w:rsid w:val="00A2494D"/>
    <w:rsid w:val="00A266CB"/>
    <w:rsid w:val="00A30295"/>
    <w:rsid w:val="00A30FB5"/>
    <w:rsid w:val="00A31E87"/>
    <w:rsid w:val="00A33798"/>
    <w:rsid w:val="00A33F59"/>
    <w:rsid w:val="00A3537D"/>
    <w:rsid w:val="00A362B1"/>
    <w:rsid w:val="00A46563"/>
    <w:rsid w:val="00A50D5E"/>
    <w:rsid w:val="00A51841"/>
    <w:rsid w:val="00A52A70"/>
    <w:rsid w:val="00A52BEE"/>
    <w:rsid w:val="00A54313"/>
    <w:rsid w:val="00A56AFC"/>
    <w:rsid w:val="00A572A2"/>
    <w:rsid w:val="00A73617"/>
    <w:rsid w:val="00A76F75"/>
    <w:rsid w:val="00A80CCD"/>
    <w:rsid w:val="00A80DF8"/>
    <w:rsid w:val="00A82D41"/>
    <w:rsid w:val="00A864BE"/>
    <w:rsid w:val="00A87F53"/>
    <w:rsid w:val="00A9291F"/>
    <w:rsid w:val="00A96B31"/>
    <w:rsid w:val="00AA42DF"/>
    <w:rsid w:val="00AA4A83"/>
    <w:rsid w:val="00AA4E61"/>
    <w:rsid w:val="00AB0B05"/>
    <w:rsid w:val="00AC7A71"/>
    <w:rsid w:val="00AD120A"/>
    <w:rsid w:val="00AD30C0"/>
    <w:rsid w:val="00AD55F7"/>
    <w:rsid w:val="00AE1ADC"/>
    <w:rsid w:val="00AE4F41"/>
    <w:rsid w:val="00AE4F54"/>
    <w:rsid w:val="00AE4FD9"/>
    <w:rsid w:val="00AF0990"/>
    <w:rsid w:val="00AF3866"/>
    <w:rsid w:val="00AF599B"/>
    <w:rsid w:val="00B026CA"/>
    <w:rsid w:val="00B13D5D"/>
    <w:rsid w:val="00B15105"/>
    <w:rsid w:val="00B17A61"/>
    <w:rsid w:val="00B22A50"/>
    <w:rsid w:val="00B27756"/>
    <w:rsid w:val="00B34CE6"/>
    <w:rsid w:val="00B4231A"/>
    <w:rsid w:val="00B4231D"/>
    <w:rsid w:val="00B4356B"/>
    <w:rsid w:val="00B44C4F"/>
    <w:rsid w:val="00B45532"/>
    <w:rsid w:val="00B5070C"/>
    <w:rsid w:val="00B53B10"/>
    <w:rsid w:val="00B60BB2"/>
    <w:rsid w:val="00B619F3"/>
    <w:rsid w:val="00B620D9"/>
    <w:rsid w:val="00B62CFD"/>
    <w:rsid w:val="00B6508E"/>
    <w:rsid w:val="00B67DCC"/>
    <w:rsid w:val="00B70F03"/>
    <w:rsid w:val="00B76B03"/>
    <w:rsid w:val="00B77C6F"/>
    <w:rsid w:val="00B8001B"/>
    <w:rsid w:val="00B8013D"/>
    <w:rsid w:val="00B80EB9"/>
    <w:rsid w:val="00B82BF2"/>
    <w:rsid w:val="00B82DF6"/>
    <w:rsid w:val="00B863E8"/>
    <w:rsid w:val="00B9338F"/>
    <w:rsid w:val="00B940DA"/>
    <w:rsid w:val="00BA0C71"/>
    <w:rsid w:val="00BA14FA"/>
    <w:rsid w:val="00BA3E57"/>
    <w:rsid w:val="00BB03AE"/>
    <w:rsid w:val="00BB1DFA"/>
    <w:rsid w:val="00BB2E82"/>
    <w:rsid w:val="00BC293F"/>
    <w:rsid w:val="00BC3084"/>
    <w:rsid w:val="00BC4AA2"/>
    <w:rsid w:val="00BD59A7"/>
    <w:rsid w:val="00BF6559"/>
    <w:rsid w:val="00BF6C5D"/>
    <w:rsid w:val="00C04E43"/>
    <w:rsid w:val="00C12914"/>
    <w:rsid w:val="00C13DB9"/>
    <w:rsid w:val="00C2195B"/>
    <w:rsid w:val="00C21DFC"/>
    <w:rsid w:val="00C346F3"/>
    <w:rsid w:val="00C46932"/>
    <w:rsid w:val="00C47F74"/>
    <w:rsid w:val="00C50346"/>
    <w:rsid w:val="00C526A1"/>
    <w:rsid w:val="00C62BB2"/>
    <w:rsid w:val="00C64A94"/>
    <w:rsid w:val="00C65C11"/>
    <w:rsid w:val="00C65F5A"/>
    <w:rsid w:val="00C66480"/>
    <w:rsid w:val="00C706E2"/>
    <w:rsid w:val="00C73873"/>
    <w:rsid w:val="00C779B2"/>
    <w:rsid w:val="00C81E05"/>
    <w:rsid w:val="00C836F4"/>
    <w:rsid w:val="00C84945"/>
    <w:rsid w:val="00C90974"/>
    <w:rsid w:val="00CA05DB"/>
    <w:rsid w:val="00CA0A91"/>
    <w:rsid w:val="00CA26AA"/>
    <w:rsid w:val="00CB3A2D"/>
    <w:rsid w:val="00CB5478"/>
    <w:rsid w:val="00CC1972"/>
    <w:rsid w:val="00CC1BE4"/>
    <w:rsid w:val="00CC27DD"/>
    <w:rsid w:val="00CC5170"/>
    <w:rsid w:val="00CC7FBA"/>
    <w:rsid w:val="00CD6E2D"/>
    <w:rsid w:val="00D05A22"/>
    <w:rsid w:val="00D11571"/>
    <w:rsid w:val="00D11ABD"/>
    <w:rsid w:val="00D11C69"/>
    <w:rsid w:val="00D1705E"/>
    <w:rsid w:val="00D174A1"/>
    <w:rsid w:val="00D20474"/>
    <w:rsid w:val="00D236DE"/>
    <w:rsid w:val="00D269FE"/>
    <w:rsid w:val="00D3051D"/>
    <w:rsid w:val="00D30DAB"/>
    <w:rsid w:val="00D32EA9"/>
    <w:rsid w:val="00D32EF5"/>
    <w:rsid w:val="00D4196A"/>
    <w:rsid w:val="00D42AE5"/>
    <w:rsid w:val="00D46359"/>
    <w:rsid w:val="00D50A62"/>
    <w:rsid w:val="00D53989"/>
    <w:rsid w:val="00D56FE2"/>
    <w:rsid w:val="00D6399C"/>
    <w:rsid w:val="00D63F3E"/>
    <w:rsid w:val="00D72E4F"/>
    <w:rsid w:val="00D8195E"/>
    <w:rsid w:val="00D846DF"/>
    <w:rsid w:val="00D8647F"/>
    <w:rsid w:val="00D8704F"/>
    <w:rsid w:val="00D8707E"/>
    <w:rsid w:val="00D93573"/>
    <w:rsid w:val="00D95C82"/>
    <w:rsid w:val="00DA4262"/>
    <w:rsid w:val="00DB2A4A"/>
    <w:rsid w:val="00DB60C0"/>
    <w:rsid w:val="00DB6BBC"/>
    <w:rsid w:val="00DB7B0C"/>
    <w:rsid w:val="00DD3508"/>
    <w:rsid w:val="00DD3B77"/>
    <w:rsid w:val="00DD3BF0"/>
    <w:rsid w:val="00DD3C9F"/>
    <w:rsid w:val="00DD4CD1"/>
    <w:rsid w:val="00DD7469"/>
    <w:rsid w:val="00DD7EC5"/>
    <w:rsid w:val="00DE2812"/>
    <w:rsid w:val="00DE38EB"/>
    <w:rsid w:val="00DE5508"/>
    <w:rsid w:val="00DF263A"/>
    <w:rsid w:val="00DF5D12"/>
    <w:rsid w:val="00DF6E0A"/>
    <w:rsid w:val="00E051C8"/>
    <w:rsid w:val="00E103FE"/>
    <w:rsid w:val="00E13A36"/>
    <w:rsid w:val="00E2077C"/>
    <w:rsid w:val="00E2342C"/>
    <w:rsid w:val="00E25A03"/>
    <w:rsid w:val="00E26161"/>
    <w:rsid w:val="00E30B29"/>
    <w:rsid w:val="00E30D64"/>
    <w:rsid w:val="00E3107E"/>
    <w:rsid w:val="00E346D3"/>
    <w:rsid w:val="00E37353"/>
    <w:rsid w:val="00E41707"/>
    <w:rsid w:val="00E42A27"/>
    <w:rsid w:val="00E42B52"/>
    <w:rsid w:val="00E43121"/>
    <w:rsid w:val="00E478AE"/>
    <w:rsid w:val="00E50F47"/>
    <w:rsid w:val="00E52020"/>
    <w:rsid w:val="00E70398"/>
    <w:rsid w:val="00E82535"/>
    <w:rsid w:val="00E82E4E"/>
    <w:rsid w:val="00E860ED"/>
    <w:rsid w:val="00E90BE3"/>
    <w:rsid w:val="00E927E4"/>
    <w:rsid w:val="00E92817"/>
    <w:rsid w:val="00E92BBE"/>
    <w:rsid w:val="00E963E7"/>
    <w:rsid w:val="00EA3DAE"/>
    <w:rsid w:val="00EA440C"/>
    <w:rsid w:val="00EA4A11"/>
    <w:rsid w:val="00EA5102"/>
    <w:rsid w:val="00EA7637"/>
    <w:rsid w:val="00EB0FA2"/>
    <w:rsid w:val="00EB64BB"/>
    <w:rsid w:val="00EC0643"/>
    <w:rsid w:val="00EC4F16"/>
    <w:rsid w:val="00ED407C"/>
    <w:rsid w:val="00EE4344"/>
    <w:rsid w:val="00EE603B"/>
    <w:rsid w:val="00EF0EFA"/>
    <w:rsid w:val="00EF6DC8"/>
    <w:rsid w:val="00F019C7"/>
    <w:rsid w:val="00F04A1D"/>
    <w:rsid w:val="00F04EC9"/>
    <w:rsid w:val="00F069AE"/>
    <w:rsid w:val="00F07610"/>
    <w:rsid w:val="00F10683"/>
    <w:rsid w:val="00F15749"/>
    <w:rsid w:val="00F2290F"/>
    <w:rsid w:val="00F23B7C"/>
    <w:rsid w:val="00F31392"/>
    <w:rsid w:val="00F32306"/>
    <w:rsid w:val="00F33E3A"/>
    <w:rsid w:val="00F415B2"/>
    <w:rsid w:val="00F50690"/>
    <w:rsid w:val="00F50918"/>
    <w:rsid w:val="00F5542C"/>
    <w:rsid w:val="00F55C3F"/>
    <w:rsid w:val="00F57CE8"/>
    <w:rsid w:val="00F57E99"/>
    <w:rsid w:val="00F62234"/>
    <w:rsid w:val="00F624DE"/>
    <w:rsid w:val="00F75BC3"/>
    <w:rsid w:val="00F81897"/>
    <w:rsid w:val="00F837DB"/>
    <w:rsid w:val="00F935A6"/>
    <w:rsid w:val="00FA030D"/>
    <w:rsid w:val="00FA2081"/>
    <w:rsid w:val="00FA505D"/>
    <w:rsid w:val="00FA69AC"/>
    <w:rsid w:val="00FA6F45"/>
    <w:rsid w:val="00FB1480"/>
    <w:rsid w:val="00FB1917"/>
    <w:rsid w:val="00FC04F8"/>
    <w:rsid w:val="00FD6528"/>
    <w:rsid w:val="00FE0016"/>
    <w:rsid w:val="00FE3BDC"/>
    <w:rsid w:val="00FE7526"/>
    <w:rsid w:val="00FF1084"/>
    <w:rsid w:val="00FF1274"/>
    <w:rsid w:val="00FF2A66"/>
    <w:rsid w:val="00FF4D08"/>
    <w:rsid w:val="00FF58F9"/>
    <w:rsid w:val="00FF6D4B"/>
    <w:rsid w:val="015772C7"/>
    <w:rsid w:val="02CF3924"/>
    <w:rsid w:val="0338475F"/>
    <w:rsid w:val="0348BDF8"/>
    <w:rsid w:val="034B05EA"/>
    <w:rsid w:val="0353CDAB"/>
    <w:rsid w:val="037F3418"/>
    <w:rsid w:val="054C5819"/>
    <w:rsid w:val="05ECC3B5"/>
    <w:rsid w:val="06B36A6E"/>
    <w:rsid w:val="06BCD545"/>
    <w:rsid w:val="0791EFF5"/>
    <w:rsid w:val="07B86EF6"/>
    <w:rsid w:val="08A2F4D0"/>
    <w:rsid w:val="08A2F952"/>
    <w:rsid w:val="091FFB16"/>
    <w:rsid w:val="0AFB6CBD"/>
    <w:rsid w:val="0BCF27F7"/>
    <w:rsid w:val="0C6DF240"/>
    <w:rsid w:val="0CED8356"/>
    <w:rsid w:val="0D1090EE"/>
    <w:rsid w:val="0D78CD4C"/>
    <w:rsid w:val="0D92FBCC"/>
    <w:rsid w:val="0E1EED7C"/>
    <w:rsid w:val="0FB5A9B2"/>
    <w:rsid w:val="0FE1EAB3"/>
    <w:rsid w:val="10904F66"/>
    <w:rsid w:val="10E762AE"/>
    <w:rsid w:val="11D60E9A"/>
    <w:rsid w:val="12DB0C64"/>
    <w:rsid w:val="1374C70A"/>
    <w:rsid w:val="14476D07"/>
    <w:rsid w:val="145DB468"/>
    <w:rsid w:val="148E349A"/>
    <w:rsid w:val="16278608"/>
    <w:rsid w:val="16295370"/>
    <w:rsid w:val="164037AA"/>
    <w:rsid w:val="171DF773"/>
    <w:rsid w:val="17BE9364"/>
    <w:rsid w:val="17C523D1"/>
    <w:rsid w:val="1974B73B"/>
    <w:rsid w:val="19F5F595"/>
    <w:rsid w:val="1A2F3908"/>
    <w:rsid w:val="1A6BEE9D"/>
    <w:rsid w:val="1D2AFF51"/>
    <w:rsid w:val="1D66150A"/>
    <w:rsid w:val="1E2F0001"/>
    <w:rsid w:val="1E9B6945"/>
    <w:rsid w:val="1FD859D7"/>
    <w:rsid w:val="1FE3F8BF"/>
    <w:rsid w:val="22BF1A98"/>
    <w:rsid w:val="235FE95D"/>
    <w:rsid w:val="245323B3"/>
    <w:rsid w:val="245D7714"/>
    <w:rsid w:val="24861642"/>
    <w:rsid w:val="249F3E9F"/>
    <w:rsid w:val="24F1AE72"/>
    <w:rsid w:val="258B140C"/>
    <w:rsid w:val="27BDB704"/>
    <w:rsid w:val="28E18F9A"/>
    <w:rsid w:val="290D98F0"/>
    <w:rsid w:val="2A65759B"/>
    <w:rsid w:val="2AA96951"/>
    <w:rsid w:val="2AB94BD4"/>
    <w:rsid w:val="2AF557C6"/>
    <w:rsid w:val="2BE91AB9"/>
    <w:rsid w:val="2CC0B938"/>
    <w:rsid w:val="2D6EA3A9"/>
    <w:rsid w:val="2E2CF888"/>
    <w:rsid w:val="2F4981DD"/>
    <w:rsid w:val="2FA55002"/>
    <w:rsid w:val="315A48C0"/>
    <w:rsid w:val="31BCD665"/>
    <w:rsid w:val="3599815F"/>
    <w:rsid w:val="35D79C39"/>
    <w:rsid w:val="36638DE9"/>
    <w:rsid w:val="3668503C"/>
    <w:rsid w:val="39F2DAF4"/>
    <w:rsid w:val="3A03949D"/>
    <w:rsid w:val="3ABF73C8"/>
    <w:rsid w:val="3CAB8255"/>
    <w:rsid w:val="3D1E74B2"/>
    <w:rsid w:val="3D669F58"/>
    <w:rsid w:val="3DCFB1A1"/>
    <w:rsid w:val="3F1DB6E8"/>
    <w:rsid w:val="3F6670F6"/>
    <w:rsid w:val="3F9EB5D5"/>
    <w:rsid w:val="409D2EE2"/>
    <w:rsid w:val="40D2AFA6"/>
    <w:rsid w:val="410FCFC1"/>
    <w:rsid w:val="4165CB1B"/>
    <w:rsid w:val="4180D374"/>
    <w:rsid w:val="419717F6"/>
    <w:rsid w:val="4401EA90"/>
    <w:rsid w:val="44364805"/>
    <w:rsid w:val="449D6BDD"/>
    <w:rsid w:val="47D86FB2"/>
    <w:rsid w:val="480A4DB0"/>
    <w:rsid w:val="49FE1420"/>
    <w:rsid w:val="4A22F366"/>
    <w:rsid w:val="4A60698F"/>
    <w:rsid w:val="4A9CDE69"/>
    <w:rsid w:val="4BB5761F"/>
    <w:rsid w:val="4BE15508"/>
    <w:rsid w:val="4C30179B"/>
    <w:rsid w:val="4D67B3F5"/>
    <w:rsid w:val="4D8DB9C7"/>
    <w:rsid w:val="4DBAD3F4"/>
    <w:rsid w:val="4E994D13"/>
    <w:rsid w:val="4EA3F887"/>
    <w:rsid w:val="4EF47F7F"/>
    <w:rsid w:val="50DAA38C"/>
    <w:rsid w:val="51DF8CEF"/>
    <w:rsid w:val="5223CA7D"/>
    <w:rsid w:val="5248028D"/>
    <w:rsid w:val="5354EDDD"/>
    <w:rsid w:val="53AB7150"/>
    <w:rsid w:val="53E3D2EE"/>
    <w:rsid w:val="55D115BE"/>
    <w:rsid w:val="565B8594"/>
    <w:rsid w:val="56F3CAF5"/>
    <w:rsid w:val="57236136"/>
    <w:rsid w:val="58114B80"/>
    <w:rsid w:val="594D6E62"/>
    <w:rsid w:val="5A6D46C4"/>
    <w:rsid w:val="5A72A461"/>
    <w:rsid w:val="5B436FC4"/>
    <w:rsid w:val="5BBFBF75"/>
    <w:rsid w:val="5BF6D259"/>
    <w:rsid w:val="5C226A4C"/>
    <w:rsid w:val="5C297308"/>
    <w:rsid w:val="5D0620AD"/>
    <w:rsid w:val="5E0E58BC"/>
    <w:rsid w:val="5F46CB28"/>
    <w:rsid w:val="603DC16F"/>
    <w:rsid w:val="60CA437C"/>
    <w:rsid w:val="6118DC7E"/>
    <w:rsid w:val="61CCBF33"/>
    <w:rsid w:val="6253C89B"/>
    <w:rsid w:val="62898CC4"/>
    <w:rsid w:val="63688F94"/>
    <w:rsid w:val="63B8D995"/>
    <w:rsid w:val="63BB1482"/>
    <w:rsid w:val="63EA66F3"/>
    <w:rsid w:val="6401E43E"/>
    <w:rsid w:val="64FC31FB"/>
    <w:rsid w:val="65504750"/>
    <w:rsid w:val="660F47DD"/>
    <w:rsid w:val="6820608A"/>
    <w:rsid w:val="69BA4081"/>
    <w:rsid w:val="6B5610E2"/>
    <w:rsid w:val="6BC064D8"/>
    <w:rsid w:val="6BFAFC30"/>
    <w:rsid w:val="6C7093D1"/>
    <w:rsid w:val="6C8EE26F"/>
    <w:rsid w:val="6CDC80EC"/>
    <w:rsid w:val="6D2334E3"/>
    <w:rsid w:val="6DBB0494"/>
    <w:rsid w:val="6E4DC934"/>
    <w:rsid w:val="6E9840D3"/>
    <w:rsid w:val="6EFDC78C"/>
    <w:rsid w:val="6F00DB6E"/>
    <w:rsid w:val="6FEDF36C"/>
    <w:rsid w:val="70EAB6C9"/>
    <w:rsid w:val="7107422E"/>
    <w:rsid w:val="7251409A"/>
    <w:rsid w:val="72A0939C"/>
    <w:rsid w:val="72B6CE00"/>
    <w:rsid w:val="72CC5A4F"/>
    <w:rsid w:val="737A4B24"/>
    <w:rsid w:val="74F81907"/>
    <w:rsid w:val="76FD1DB2"/>
    <w:rsid w:val="775E2FB8"/>
    <w:rsid w:val="77E08E3D"/>
    <w:rsid w:val="783A3A17"/>
    <w:rsid w:val="7871065B"/>
    <w:rsid w:val="79389DDB"/>
    <w:rsid w:val="7AA7D241"/>
    <w:rsid w:val="7B1AD42B"/>
    <w:rsid w:val="7B6C34AC"/>
    <w:rsid w:val="7BA575D2"/>
    <w:rsid w:val="7BD38D30"/>
    <w:rsid w:val="7C7947A9"/>
    <w:rsid w:val="7CEA8FDA"/>
    <w:rsid w:val="7D414633"/>
    <w:rsid w:val="7E754CD4"/>
    <w:rsid w:val="7ED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10DB"/>
  <w15:docId w15:val="{FB8FBC69-9E42-4028-98B9-9C3D34E7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3DA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28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49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mcregistrations@csd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mcregistrations@csdb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h.org/federal-quota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imcregistrations@csdb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imcregistrations@cs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FAF89A4F724E8F138321DA625D59" ma:contentTypeVersion="9" ma:contentTypeDescription="Create a new document." ma:contentTypeScope="" ma:versionID="abb00586c7ad8690996c6c659c96fb16">
  <xsd:schema xmlns:xsd="http://www.w3.org/2001/XMLSchema" xmlns:xs="http://www.w3.org/2001/XMLSchema" xmlns:p="http://schemas.microsoft.com/office/2006/metadata/properties" xmlns:ns3="30621909-846d-491f-9426-508116ad9fea" targetNamespace="http://schemas.microsoft.com/office/2006/metadata/properties" ma:root="true" ma:fieldsID="934a9f6d9c8a0580f7e7fee56473f0d1" ns3:_="">
    <xsd:import namespace="30621909-846d-491f-9426-508116ad9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1909-846d-491f-9426-508116ad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5E2A8-776E-4A83-AB13-15E957DB7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B612F-97DB-45EC-BCB1-13126502A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9D8B4-0504-4642-80F7-3B7EA59DB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1909-846d-491f-9426-508116ad9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02502-078B-465F-B577-8D603F7D6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1254</Words>
  <Characters>7154</Characters>
  <Application>Microsoft Office Word</Application>
  <DocSecurity>0</DocSecurity>
  <Lines>59</Lines>
  <Paragraphs>16</Paragraphs>
  <ScaleCrop>false</ScaleCrop>
  <Company>CSDB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Wallace</dc:creator>
  <cp:keywords/>
  <cp:lastModifiedBy>Cathy Haselhorst</cp:lastModifiedBy>
  <cp:revision>67</cp:revision>
  <cp:lastPrinted>2025-02-10T18:10:00Z</cp:lastPrinted>
  <dcterms:created xsi:type="dcterms:W3CDTF">2025-02-13T15:25:00Z</dcterms:created>
  <dcterms:modified xsi:type="dcterms:W3CDTF">2025-02-13T18:06:00Z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0x010100EC3FFAF89A4F724E8F138321DA625D59</vt:lpwstr>
  </property>
</Properties>
</file>