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AF5D" w14:textId="7494A91A" w:rsidR="00ED382D" w:rsidRDefault="00296424" w:rsidP="00ED382D">
      <w:pPr>
        <w:jc w:val="center"/>
        <w:rPr>
          <w:rFonts w:ascii="Arial" w:hAnsi="Arial" w:cs="Arial"/>
          <w:b/>
          <w:i/>
          <w:sz w:val="32"/>
          <w:szCs w:val="32"/>
        </w:rPr>
      </w:pPr>
      <w:r w:rsidRPr="00ED382D">
        <w:rPr>
          <w:rFonts w:ascii="Arial" w:hAnsi="Arial" w:cs="Arial"/>
          <w:b/>
          <w:i/>
          <w:sz w:val="32"/>
          <w:szCs w:val="32"/>
        </w:rPr>
        <w:t xml:space="preserve">How </w:t>
      </w:r>
      <w:r w:rsidR="007B6352" w:rsidRPr="00ED382D">
        <w:rPr>
          <w:rFonts w:ascii="Arial" w:hAnsi="Arial" w:cs="Arial"/>
          <w:b/>
          <w:i/>
          <w:sz w:val="32"/>
          <w:szCs w:val="32"/>
        </w:rPr>
        <w:t>to</w:t>
      </w:r>
      <w:r w:rsidR="007B6352">
        <w:rPr>
          <w:rFonts w:ascii="Arial" w:hAnsi="Arial" w:cs="Arial"/>
          <w:b/>
          <w:i/>
          <w:sz w:val="32"/>
          <w:szCs w:val="32"/>
        </w:rPr>
        <w:t xml:space="preserve"> read y</w:t>
      </w:r>
      <w:r w:rsidR="00F03824">
        <w:rPr>
          <w:rFonts w:ascii="Arial" w:hAnsi="Arial" w:cs="Arial"/>
          <w:b/>
          <w:i/>
          <w:sz w:val="32"/>
          <w:szCs w:val="32"/>
        </w:rPr>
        <w:t xml:space="preserve">our </w:t>
      </w:r>
      <w:r w:rsidR="00D35B07">
        <w:rPr>
          <w:rFonts w:ascii="Arial" w:hAnsi="Arial" w:cs="Arial"/>
          <w:b/>
          <w:i/>
          <w:sz w:val="32"/>
          <w:szCs w:val="32"/>
        </w:rPr>
        <w:t>Statewide Student Registration</w:t>
      </w:r>
      <w:r w:rsidR="005B7BCE" w:rsidRPr="00ED382D">
        <w:rPr>
          <w:rFonts w:ascii="Arial" w:hAnsi="Arial" w:cs="Arial"/>
          <w:b/>
          <w:i/>
          <w:sz w:val="32"/>
          <w:szCs w:val="32"/>
        </w:rPr>
        <w:t xml:space="preserve"> </w:t>
      </w:r>
      <w:r w:rsidR="00B3360A">
        <w:rPr>
          <w:rFonts w:ascii="Arial" w:hAnsi="Arial" w:cs="Arial"/>
          <w:b/>
          <w:i/>
          <w:sz w:val="32"/>
          <w:szCs w:val="32"/>
        </w:rPr>
        <w:t>Database Report</w:t>
      </w:r>
      <w:r w:rsidR="00ED382D">
        <w:rPr>
          <w:rFonts w:ascii="Arial" w:hAnsi="Arial" w:cs="Arial"/>
          <w:b/>
          <w:i/>
          <w:sz w:val="32"/>
          <w:szCs w:val="32"/>
        </w:rPr>
        <w:t>:</w:t>
      </w:r>
    </w:p>
    <w:p w14:paraId="06F3AF5E" w14:textId="77777777" w:rsidR="00ED382D" w:rsidRPr="00ED382D" w:rsidRDefault="00ED382D" w:rsidP="00ED382D">
      <w:pPr>
        <w:jc w:val="center"/>
        <w:rPr>
          <w:rFonts w:ascii="Arial" w:hAnsi="Arial" w:cs="Arial"/>
          <w:b/>
          <w:i/>
          <w:sz w:val="32"/>
          <w:szCs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8842"/>
      </w:tblGrid>
      <w:tr w:rsidR="00E54687" w:rsidRPr="003C1BF1" w14:paraId="06F3AF67" w14:textId="77777777" w:rsidTr="00D53033">
        <w:tc>
          <w:tcPr>
            <w:tcW w:w="0" w:type="auto"/>
            <w:shd w:val="clear" w:color="auto" w:fill="99CCFF"/>
          </w:tcPr>
          <w:p w14:paraId="06F3AF5F" w14:textId="77777777" w:rsidR="00E54687" w:rsidRPr="003C1BF1" w:rsidRDefault="00E54687" w:rsidP="00296424">
            <w:pPr>
              <w:rPr>
                <w:rFonts w:ascii="Arial" w:hAnsi="Arial" w:cs="Arial"/>
                <w:sz w:val="20"/>
                <w:szCs w:val="20"/>
              </w:rPr>
            </w:pPr>
            <w:r w:rsidRPr="003C1BF1">
              <w:rPr>
                <w:rFonts w:ascii="Arial" w:hAnsi="Arial" w:cs="Arial"/>
                <w:sz w:val="20"/>
                <w:szCs w:val="20"/>
              </w:rPr>
              <w:t>Blue</w:t>
            </w:r>
          </w:p>
        </w:tc>
        <w:tc>
          <w:tcPr>
            <w:tcW w:w="8842" w:type="dxa"/>
            <w:shd w:val="clear" w:color="auto" w:fill="auto"/>
          </w:tcPr>
          <w:p w14:paraId="06F3AF60" w14:textId="2C8A162F" w:rsidR="006D147A" w:rsidRDefault="00E54687" w:rsidP="00E54687">
            <w:pPr>
              <w:rPr>
                <w:rFonts w:ascii="Arial" w:hAnsi="Arial" w:cs="Arial"/>
                <w:sz w:val="20"/>
                <w:szCs w:val="20"/>
              </w:rPr>
            </w:pPr>
            <w:r w:rsidRPr="003C1BF1">
              <w:rPr>
                <w:rFonts w:ascii="Arial" w:hAnsi="Arial" w:cs="Arial"/>
                <w:b/>
                <w:sz w:val="20"/>
                <w:szCs w:val="20"/>
              </w:rPr>
              <w:t>Blue</w:t>
            </w:r>
            <w:r w:rsidRPr="003C1BF1">
              <w:rPr>
                <w:rFonts w:ascii="Arial" w:hAnsi="Arial" w:cs="Arial"/>
                <w:sz w:val="20"/>
                <w:szCs w:val="20"/>
              </w:rPr>
              <w:t xml:space="preserve"> highlighting </w:t>
            </w:r>
            <w:r w:rsidR="00B3360A">
              <w:rPr>
                <w:rFonts w:ascii="Arial" w:hAnsi="Arial" w:cs="Arial"/>
                <w:sz w:val="20"/>
                <w:szCs w:val="20"/>
              </w:rPr>
              <w:t>of the St</w:t>
            </w:r>
            <w:r w:rsidR="002E1BE1">
              <w:rPr>
                <w:rFonts w:ascii="Arial" w:hAnsi="Arial" w:cs="Arial"/>
                <w:sz w:val="20"/>
                <w:szCs w:val="20"/>
              </w:rPr>
              <w:t>udent’s Name and “Federal Quota” s</w:t>
            </w:r>
            <w:r w:rsidR="00B3360A">
              <w:rPr>
                <w:rFonts w:ascii="Arial" w:hAnsi="Arial" w:cs="Arial"/>
                <w:sz w:val="20"/>
                <w:szCs w:val="20"/>
              </w:rPr>
              <w:t>tatus</w:t>
            </w:r>
            <w:r w:rsidRPr="003C1BF1">
              <w:rPr>
                <w:rFonts w:ascii="Arial" w:hAnsi="Arial" w:cs="Arial"/>
                <w:sz w:val="20"/>
                <w:szCs w:val="20"/>
              </w:rPr>
              <w:t xml:space="preserve"> indicates t</w:t>
            </w:r>
            <w:r w:rsidR="00F03824">
              <w:rPr>
                <w:rFonts w:ascii="Arial" w:hAnsi="Arial" w:cs="Arial"/>
                <w:sz w:val="20"/>
                <w:szCs w:val="20"/>
              </w:rPr>
              <w:t>hat personnel in your administrative unit (AU), school district, BOCES, or BOCS</w:t>
            </w:r>
            <w:r w:rsidR="00B3360A">
              <w:rPr>
                <w:rFonts w:ascii="Arial" w:hAnsi="Arial" w:cs="Arial"/>
                <w:sz w:val="20"/>
                <w:szCs w:val="20"/>
              </w:rPr>
              <w:t xml:space="preserve"> </w:t>
            </w:r>
            <w:r w:rsidR="00F03824" w:rsidRPr="003C1BF1">
              <w:rPr>
                <w:rFonts w:ascii="Arial" w:hAnsi="Arial" w:cs="Arial"/>
                <w:sz w:val="20"/>
                <w:szCs w:val="20"/>
              </w:rPr>
              <w:t xml:space="preserve">determined </w:t>
            </w:r>
            <w:r w:rsidR="00F03824">
              <w:rPr>
                <w:rFonts w:ascii="Arial" w:hAnsi="Arial" w:cs="Arial"/>
                <w:sz w:val="20"/>
                <w:szCs w:val="20"/>
              </w:rPr>
              <w:t>the student meets the eligibility guidelines of the</w:t>
            </w:r>
            <w:r w:rsidR="00F03824" w:rsidRPr="003C1BF1">
              <w:rPr>
                <w:rFonts w:ascii="Arial" w:hAnsi="Arial" w:cs="Arial"/>
                <w:sz w:val="20"/>
                <w:szCs w:val="20"/>
              </w:rPr>
              <w:t xml:space="preserve"> Federal Quota </w:t>
            </w:r>
            <w:r w:rsidR="00536BD8">
              <w:rPr>
                <w:rFonts w:ascii="Arial" w:hAnsi="Arial" w:cs="Arial"/>
                <w:sz w:val="20"/>
                <w:szCs w:val="20"/>
              </w:rPr>
              <w:t xml:space="preserve">Program </w:t>
            </w:r>
            <w:r w:rsidR="002E1BE1">
              <w:rPr>
                <w:rFonts w:ascii="Arial" w:hAnsi="Arial" w:cs="Arial"/>
                <w:sz w:val="20"/>
                <w:szCs w:val="20"/>
              </w:rPr>
              <w:t xml:space="preserve">and </w:t>
            </w:r>
            <w:r w:rsidR="00CC0277">
              <w:rPr>
                <w:rFonts w:ascii="Arial" w:hAnsi="Arial" w:cs="Arial"/>
                <w:sz w:val="20"/>
                <w:szCs w:val="20"/>
              </w:rPr>
              <w:t>directed the CIMC staff to enter this</w:t>
            </w:r>
            <w:r w:rsidR="006D147A">
              <w:rPr>
                <w:rFonts w:ascii="Arial" w:hAnsi="Arial" w:cs="Arial"/>
                <w:sz w:val="20"/>
                <w:szCs w:val="20"/>
              </w:rPr>
              <w:t xml:space="preserve"> student</w:t>
            </w:r>
            <w:r w:rsidR="00CC0277">
              <w:rPr>
                <w:rFonts w:ascii="Arial" w:hAnsi="Arial" w:cs="Arial"/>
                <w:sz w:val="20"/>
                <w:szCs w:val="20"/>
              </w:rPr>
              <w:t xml:space="preserve"> </w:t>
            </w:r>
            <w:r w:rsidR="002E1BE1">
              <w:rPr>
                <w:rFonts w:ascii="Arial" w:hAnsi="Arial" w:cs="Arial"/>
                <w:sz w:val="20"/>
                <w:szCs w:val="20"/>
              </w:rPr>
              <w:t xml:space="preserve">into the Federal Quota </w:t>
            </w:r>
            <w:r w:rsidR="001B1B29" w:rsidRPr="001B1B29">
              <w:rPr>
                <w:rFonts w:ascii="Arial" w:hAnsi="Arial" w:cs="Arial"/>
                <w:sz w:val="20"/>
                <w:szCs w:val="20"/>
                <w:highlight w:val="yellow"/>
              </w:rPr>
              <w:t>census</w:t>
            </w:r>
            <w:r w:rsidR="002E1BE1">
              <w:rPr>
                <w:rFonts w:ascii="Arial" w:hAnsi="Arial" w:cs="Arial"/>
                <w:sz w:val="20"/>
                <w:szCs w:val="20"/>
              </w:rPr>
              <w:t xml:space="preserve"> </w:t>
            </w:r>
            <w:r w:rsidR="00536BD8">
              <w:rPr>
                <w:rFonts w:ascii="Arial" w:hAnsi="Arial" w:cs="Arial"/>
                <w:sz w:val="20"/>
                <w:szCs w:val="20"/>
              </w:rPr>
              <w:t xml:space="preserve">that occurs on the first Monday in January, annually. </w:t>
            </w:r>
          </w:p>
          <w:p w14:paraId="06F3AF61" w14:textId="77777777" w:rsidR="006D147A" w:rsidRDefault="00536BD8" w:rsidP="00D53033">
            <w:pPr>
              <w:numPr>
                <w:ilvl w:val="0"/>
                <w:numId w:val="3"/>
              </w:numPr>
              <w:rPr>
                <w:rFonts w:ascii="Arial" w:hAnsi="Arial" w:cs="Arial"/>
                <w:sz w:val="20"/>
                <w:szCs w:val="20"/>
              </w:rPr>
            </w:pPr>
            <w:r>
              <w:rPr>
                <w:rFonts w:ascii="Arial" w:hAnsi="Arial" w:cs="Arial"/>
                <w:sz w:val="20"/>
                <w:szCs w:val="20"/>
              </w:rPr>
              <w:t xml:space="preserve">The Federal Quota program requires school districts to keep </w:t>
            </w:r>
            <w:r w:rsidR="00D53033">
              <w:rPr>
                <w:rFonts w:ascii="Arial" w:hAnsi="Arial" w:cs="Arial"/>
                <w:sz w:val="20"/>
                <w:szCs w:val="20"/>
              </w:rPr>
              <w:t xml:space="preserve">current (within 3 years) </w:t>
            </w:r>
            <w:r>
              <w:rPr>
                <w:rFonts w:ascii="Arial" w:hAnsi="Arial" w:cs="Arial"/>
                <w:sz w:val="20"/>
                <w:szCs w:val="20"/>
              </w:rPr>
              <w:t>supporting eye health exam records on fil</w:t>
            </w:r>
            <w:r w:rsidR="00D53033">
              <w:rPr>
                <w:rFonts w:ascii="Arial" w:hAnsi="Arial" w:cs="Arial"/>
                <w:sz w:val="20"/>
                <w:szCs w:val="20"/>
              </w:rPr>
              <w:t>e in the district of attendance.</w:t>
            </w:r>
            <w:r>
              <w:rPr>
                <w:rFonts w:ascii="Arial" w:hAnsi="Arial" w:cs="Arial"/>
                <w:sz w:val="20"/>
                <w:szCs w:val="20"/>
              </w:rPr>
              <w:t xml:space="preserve"> </w:t>
            </w:r>
          </w:p>
          <w:p w14:paraId="2ACF601C" w14:textId="0B44B71A" w:rsidR="004C00C5" w:rsidRDefault="00093720" w:rsidP="00D53033">
            <w:pPr>
              <w:numPr>
                <w:ilvl w:val="0"/>
                <w:numId w:val="3"/>
              </w:numPr>
              <w:rPr>
                <w:rFonts w:ascii="Arial" w:hAnsi="Arial" w:cs="Arial"/>
                <w:sz w:val="20"/>
                <w:szCs w:val="20"/>
              </w:rPr>
            </w:pPr>
            <w:r w:rsidRPr="00B20A5A">
              <w:rPr>
                <w:rFonts w:ascii="Arial" w:hAnsi="Arial" w:cs="Arial"/>
                <w:sz w:val="20"/>
                <w:szCs w:val="20"/>
                <w:highlight w:val="yellow"/>
              </w:rPr>
              <w:t xml:space="preserve">A </w:t>
            </w:r>
            <w:r w:rsidR="00955F84">
              <w:rPr>
                <w:rFonts w:ascii="Arial" w:hAnsi="Arial" w:cs="Arial"/>
                <w:sz w:val="20"/>
                <w:szCs w:val="20"/>
                <w:highlight w:val="yellow"/>
              </w:rPr>
              <w:t>Parent Consent Form Part I and Part II</w:t>
            </w:r>
            <w:r w:rsidRPr="00B20A5A">
              <w:rPr>
                <w:rFonts w:ascii="Arial" w:hAnsi="Arial" w:cs="Arial"/>
                <w:sz w:val="20"/>
                <w:szCs w:val="20"/>
                <w:highlight w:val="yellow"/>
              </w:rPr>
              <w:t xml:space="preserve"> </w:t>
            </w:r>
            <w:r w:rsidR="00B20A5A" w:rsidRPr="00B20A5A">
              <w:rPr>
                <w:rFonts w:ascii="Arial" w:hAnsi="Arial" w:cs="Arial"/>
                <w:sz w:val="20"/>
                <w:szCs w:val="20"/>
                <w:highlight w:val="yellow"/>
              </w:rPr>
              <w:t xml:space="preserve">is required to be on file for the current </w:t>
            </w:r>
            <w:r w:rsidR="008E5BC8">
              <w:rPr>
                <w:rFonts w:ascii="Arial" w:hAnsi="Arial" w:cs="Arial"/>
                <w:sz w:val="20"/>
                <w:szCs w:val="20"/>
                <w:highlight w:val="yellow"/>
              </w:rPr>
              <w:t>district of attendance</w:t>
            </w:r>
            <w:r w:rsidR="00AC6CC3">
              <w:rPr>
                <w:rFonts w:ascii="Arial" w:hAnsi="Arial" w:cs="Arial"/>
                <w:sz w:val="20"/>
                <w:szCs w:val="20"/>
                <w:highlight w:val="yellow"/>
              </w:rPr>
              <w:t>. Consent forms</w:t>
            </w:r>
            <w:r w:rsidR="003B05FD">
              <w:rPr>
                <w:rFonts w:ascii="Arial" w:hAnsi="Arial" w:cs="Arial"/>
                <w:sz w:val="20"/>
                <w:szCs w:val="20"/>
                <w:highlight w:val="yellow"/>
              </w:rPr>
              <w:t xml:space="preserve"> should be submitted to the CIMC prior to </w:t>
            </w:r>
            <w:r w:rsidR="00D0747F">
              <w:rPr>
                <w:rFonts w:ascii="Arial" w:hAnsi="Arial" w:cs="Arial"/>
                <w:sz w:val="20"/>
                <w:szCs w:val="20"/>
                <w:highlight w:val="yellow"/>
              </w:rPr>
              <w:t>submittin</w:t>
            </w:r>
            <w:r w:rsidR="00AC6CC3" w:rsidRPr="00A336D3">
              <w:rPr>
                <w:rFonts w:ascii="Arial" w:hAnsi="Arial" w:cs="Arial"/>
                <w:sz w:val="20"/>
                <w:szCs w:val="20"/>
                <w:highlight w:val="yellow"/>
              </w:rPr>
              <w:t xml:space="preserve">g </w:t>
            </w:r>
            <w:r w:rsidR="00027F43" w:rsidRPr="00A336D3">
              <w:rPr>
                <w:rFonts w:ascii="Arial" w:hAnsi="Arial" w:cs="Arial"/>
                <w:sz w:val="20"/>
                <w:szCs w:val="20"/>
                <w:highlight w:val="yellow"/>
              </w:rPr>
              <w:t>any documentation for a student</w:t>
            </w:r>
            <w:r w:rsidR="00AD41D3">
              <w:rPr>
                <w:rFonts w:ascii="Arial" w:hAnsi="Arial" w:cs="Arial"/>
                <w:sz w:val="20"/>
                <w:szCs w:val="20"/>
              </w:rPr>
              <w:t xml:space="preserve">. </w:t>
            </w:r>
          </w:p>
          <w:p w14:paraId="06F3AF62" w14:textId="77777777" w:rsidR="006D147A" w:rsidRPr="00426AEF" w:rsidRDefault="00536BD8" w:rsidP="00D53033">
            <w:pPr>
              <w:numPr>
                <w:ilvl w:val="0"/>
                <w:numId w:val="3"/>
              </w:numPr>
              <w:rPr>
                <w:rFonts w:ascii="Arial" w:hAnsi="Arial" w:cs="Arial"/>
                <w:sz w:val="20"/>
                <w:szCs w:val="20"/>
                <w:highlight w:val="yellow"/>
              </w:rPr>
            </w:pPr>
            <w:r w:rsidRPr="00426AEF">
              <w:rPr>
                <w:rFonts w:ascii="Arial" w:hAnsi="Arial" w:cs="Arial"/>
                <w:sz w:val="20"/>
                <w:szCs w:val="20"/>
                <w:highlight w:val="yellow"/>
              </w:rPr>
              <w:t xml:space="preserve">A copy </w:t>
            </w:r>
            <w:r w:rsidR="006D147A" w:rsidRPr="00426AEF">
              <w:rPr>
                <w:rFonts w:ascii="Arial" w:hAnsi="Arial" w:cs="Arial"/>
                <w:sz w:val="20"/>
                <w:szCs w:val="20"/>
                <w:highlight w:val="yellow"/>
              </w:rPr>
              <w:t xml:space="preserve">of the eye health exam records </w:t>
            </w:r>
            <w:r w:rsidRPr="00426AEF">
              <w:rPr>
                <w:rFonts w:ascii="Arial" w:hAnsi="Arial" w:cs="Arial"/>
                <w:sz w:val="20"/>
                <w:szCs w:val="20"/>
                <w:highlight w:val="yellow"/>
              </w:rPr>
              <w:t xml:space="preserve">should also be </w:t>
            </w:r>
            <w:r w:rsidR="006D147A" w:rsidRPr="00426AEF">
              <w:rPr>
                <w:rFonts w:ascii="Arial" w:hAnsi="Arial" w:cs="Arial"/>
                <w:sz w:val="20"/>
                <w:szCs w:val="20"/>
                <w:highlight w:val="yellow"/>
              </w:rPr>
              <w:t xml:space="preserve">submitted to the </w:t>
            </w:r>
            <w:r w:rsidRPr="00426AEF">
              <w:rPr>
                <w:rFonts w:ascii="Arial" w:hAnsi="Arial" w:cs="Arial"/>
                <w:sz w:val="20"/>
                <w:szCs w:val="20"/>
                <w:highlight w:val="yellow"/>
              </w:rPr>
              <w:t xml:space="preserve">CIMC. </w:t>
            </w:r>
          </w:p>
          <w:p w14:paraId="06F3AF63" w14:textId="77777777" w:rsidR="00D53033" w:rsidRPr="00D53033" w:rsidRDefault="00CB611F" w:rsidP="00D53033">
            <w:pPr>
              <w:numPr>
                <w:ilvl w:val="0"/>
                <w:numId w:val="3"/>
              </w:numPr>
              <w:rPr>
                <w:rFonts w:ascii="Arial" w:hAnsi="Arial" w:cs="Arial"/>
                <w:b/>
                <w:sz w:val="20"/>
                <w:szCs w:val="20"/>
              </w:rPr>
            </w:pPr>
            <w:r w:rsidRPr="003C1BF1">
              <w:rPr>
                <w:rFonts w:ascii="Arial" w:hAnsi="Arial" w:cs="Arial"/>
                <w:sz w:val="20"/>
                <w:szCs w:val="20"/>
              </w:rPr>
              <w:t>TVIs</w:t>
            </w:r>
            <w:r w:rsidR="00D53033">
              <w:rPr>
                <w:rFonts w:ascii="Arial" w:hAnsi="Arial" w:cs="Arial"/>
                <w:sz w:val="20"/>
                <w:szCs w:val="20"/>
              </w:rPr>
              <w:t xml:space="preserve"> and district designated CIMC contact personnel</w:t>
            </w:r>
            <w:r w:rsidRPr="003C1BF1">
              <w:rPr>
                <w:rFonts w:ascii="Arial" w:hAnsi="Arial" w:cs="Arial"/>
                <w:sz w:val="20"/>
                <w:szCs w:val="20"/>
              </w:rPr>
              <w:t xml:space="preserve"> may submit </w:t>
            </w:r>
            <w:r w:rsidR="00B3360A">
              <w:rPr>
                <w:rFonts w:ascii="Arial" w:hAnsi="Arial" w:cs="Arial"/>
                <w:sz w:val="20"/>
                <w:szCs w:val="20"/>
              </w:rPr>
              <w:t>a</w:t>
            </w:r>
            <w:r w:rsidR="006D147A">
              <w:rPr>
                <w:rFonts w:ascii="Arial" w:hAnsi="Arial" w:cs="Arial"/>
                <w:sz w:val="20"/>
                <w:szCs w:val="20"/>
              </w:rPr>
              <w:t>n</w:t>
            </w:r>
            <w:r w:rsidR="00B3360A">
              <w:rPr>
                <w:rFonts w:ascii="Arial" w:hAnsi="Arial" w:cs="Arial"/>
                <w:sz w:val="20"/>
                <w:szCs w:val="20"/>
              </w:rPr>
              <w:t xml:space="preserve"> </w:t>
            </w:r>
            <w:r w:rsidR="006D147A" w:rsidRPr="003C1BF1">
              <w:rPr>
                <w:rFonts w:ascii="Arial" w:hAnsi="Arial" w:cs="Arial"/>
                <w:sz w:val="20"/>
                <w:szCs w:val="20"/>
              </w:rPr>
              <w:t xml:space="preserve">APH </w:t>
            </w:r>
            <w:r w:rsidR="006D147A">
              <w:rPr>
                <w:rFonts w:ascii="Arial" w:hAnsi="Arial" w:cs="Arial"/>
                <w:sz w:val="20"/>
                <w:szCs w:val="20"/>
              </w:rPr>
              <w:t>Materials Request Form</w:t>
            </w:r>
            <w:r w:rsidR="006D147A" w:rsidRPr="003C1BF1">
              <w:rPr>
                <w:rFonts w:ascii="Arial" w:hAnsi="Arial" w:cs="Arial"/>
                <w:sz w:val="20"/>
                <w:szCs w:val="20"/>
              </w:rPr>
              <w:t xml:space="preserve"> </w:t>
            </w:r>
            <w:r w:rsidR="006D147A">
              <w:rPr>
                <w:rFonts w:ascii="Arial" w:hAnsi="Arial" w:cs="Arial"/>
                <w:sz w:val="20"/>
                <w:szCs w:val="20"/>
              </w:rPr>
              <w:t>(</w:t>
            </w:r>
            <w:r w:rsidR="006D147A" w:rsidRPr="003C1BF1">
              <w:rPr>
                <w:rFonts w:ascii="Arial" w:hAnsi="Arial" w:cs="Arial"/>
                <w:sz w:val="20"/>
                <w:szCs w:val="20"/>
              </w:rPr>
              <w:t>available on th</w:t>
            </w:r>
            <w:r w:rsidR="00D53033">
              <w:rPr>
                <w:rFonts w:ascii="Arial" w:hAnsi="Arial" w:cs="Arial"/>
                <w:sz w:val="20"/>
                <w:szCs w:val="20"/>
              </w:rPr>
              <w:t>e CIMC website)</w:t>
            </w:r>
            <w:r w:rsidRPr="003C1BF1">
              <w:rPr>
                <w:rFonts w:ascii="Arial" w:hAnsi="Arial" w:cs="Arial"/>
                <w:sz w:val="20"/>
                <w:szCs w:val="20"/>
              </w:rPr>
              <w:t xml:space="preserve"> </w:t>
            </w:r>
            <w:r w:rsidR="008731B4" w:rsidRPr="003C1BF1">
              <w:rPr>
                <w:rFonts w:ascii="Arial" w:hAnsi="Arial" w:cs="Arial"/>
                <w:sz w:val="20"/>
                <w:szCs w:val="20"/>
              </w:rPr>
              <w:t xml:space="preserve">as an email attachment to </w:t>
            </w:r>
            <w:hyperlink r:id="rId11" w:history="1">
              <w:r w:rsidR="008731B4" w:rsidRPr="003C1BF1">
                <w:rPr>
                  <w:rStyle w:val="Hyperlink"/>
                  <w:rFonts w:ascii="Arial" w:hAnsi="Arial" w:cs="Arial"/>
                  <w:sz w:val="20"/>
                  <w:szCs w:val="20"/>
                </w:rPr>
                <w:t>cimcaphorders@csdb.org</w:t>
              </w:r>
            </w:hyperlink>
            <w:r w:rsidR="008731B4" w:rsidRPr="003C1BF1">
              <w:rPr>
                <w:rFonts w:ascii="Arial" w:hAnsi="Arial" w:cs="Arial"/>
                <w:sz w:val="20"/>
                <w:szCs w:val="20"/>
              </w:rPr>
              <w:t>.</w:t>
            </w:r>
          </w:p>
          <w:p w14:paraId="06F3AF64" w14:textId="77777777" w:rsidR="00D53033" w:rsidRPr="00D53033" w:rsidRDefault="00D53033" w:rsidP="00D53033">
            <w:pPr>
              <w:numPr>
                <w:ilvl w:val="0"/>
                <w:numId w:val="3"/>
              </w:numPr>
              <w:rPr>
                <w:rFonts w:ascii="Arial" w:hAnsi="Arial" w:cs="Arial"/>
                <w:sz w:val="20"/>
                <w:szCs w:val="20"/>
              </w:rPr>
            </w:pPr>
            <w:r w:rsidRPr="00536BD8">
              <w:rPr>
                <w:rFonts w:ascii="Arial" w:hAnsi="Arial" w:cs="Arial"/>
                <w:b/>
                <w:sz w:val="20"/>
                <w:szCs w:val="20"/>
                <w:u w:val="single"/>
              </w:rPr>
              <w:t>Important</w:t>
            </w:r>
            <w:r>
              <w:rPr>
                <w:rFonts w:ascii="Arial" w:hAnsi="Arial" w:cs="Arial"/>
                <w:b/>
                <w:sz w:val="20"/>
                <w:szCs w:val="20"/>
              </w:rPr>
              <w:t xml:space="preserve">: </w:t>
            </w:r>
            <w:r w:rsidRPr="00536BD8">
              <w:rPr>
                <w:rFonts w:ascii="Arial" w:hAnsi="Arial" w:cs="Arial"/>
                <w:b/>
                <w:i/>
                <w:sz w:val="20"/>
                <w:szCs w:val="20"/>
                <w:u w:val="single"/>
              </w:rPr>
              <w:t>Only students highlighted in blue are eligible</w:t>
            </w:r>
            <w:r>
              <w:rPr>
                <w:rFonts w:ascii="Arial" w:hAnsi="Arial" w:cs="Arial"/>
                <w:b/>
                <w:i/>
                <w:sz w:val="20"/>
                <w:szCs w:val="20"/>
                <w:u w:val="single"/>
              </w:rPr>
              <w:t xml:space="preserve"> to access</w:t>
            </w:r>
          </w:p>
          <w:p w14:paraId="06F3AF65" w14:textId="77777777" w:rsidR="00D53033" w:rsidRPr="003C1BF1" w:rsidRDefault="00D53033" w:rsidP="00D53033">
            <w:pPr>
              <w:rPr>
                <w:rFonts w:ascii="Arial" w:hAnsi="Arial" w:cs="Arial"/>
                <w:sz w:val="20"/>
                <w:szCs w:val="20"/>
              </w:rPr>
            </w:pPr>
            <w:r>
              <w:rPr>
                <w:rFonts w:ascii="Arial" w:hAnsi="Arial" w:cs="Arial"/>
                <w:b/>
                <w:i/>
                <w:sz w:val="20"/>
                <w:szCs w:val="20"/>
              </w:rPr>
              <w:t xml:space="preserve">                            </w:t>
            </w:r>
            <w:r>
              <w:rPr>
                <w:rFonts w:ascii="Arial" w:hAnsi="Arial" w:cs="Arial"/>
                <w:b/>
                <w:i/>
                <w:sz w:val="20"/>
                <w:szCs w:val="20"/>
                <w:u w:val="single"/>
              </w:rPr>
              <w:t>t</w:t>
            </w:r>
            <w:r w:rsidRPr="00536BD8">
              <w:rPr>
                <w:rFonts w:ascii="Arial" w:hAnsi="Arial" w:cs="Arial"/>
                <w:b/>
                <w:i/>
                <w:sz w:val="20"/>
                <w:szCs w:val="20"/>
                <w:u w:val="single"/>
              </w:rPr>
              <w:t>he</w:t>
            </w:r>
            <w:r>
              <w:rPr>
                <w:rFonts w:ascii="Arial" w:hAnsi="Arial" w:cs="Arial"/>
                <w:b/>
                <w:i/>
                <w:sz w:val="20"/>
                <w:szCs w:val="20"/>
                <w:u w:val="single"/>
              </w:rPr>
              <w:t xml:space="preserve"> </w:t>
            </w:r>
            <w:r w:rsidRPr="00536BD8">
              <w:rPr>
                <w:rFonts w:ascii="Arial" w:hAnsi="Arial" w:cs="Arial"/>
                <w:b/>
                <w:i/>
                <w:sz w:val="20"/>
                <w:szCs w:val="20"/>
                <w:u w:val="single"/>
              </w:rPr>
              <w:t>CIMC repository of APH educational products</w:t>
            </w:r>
            <w:r w:rsidRPr="00536BD8">
              <w:rPr>
                <w:rFonts w:ascii="Arial" w:hAnsi="Arial" w:cs="Arial"/>
                <w:b/>
                <w:i/>
                <w:sz w:val="20"/>
                <w:szCs w:val="20"/>
              </w:rPr>
              <w:t>.</w:t>
            </w:r>
            <w:r w:rsidRPr="00536BD8">
              <w:rPr>
                <w:rFonts w:ascii="Arial" w:hAnsi="Arial" w:cs="Arial"/>
                <w:i/>
                <w:sz w:val="20"/>
                <w:szCs w:val="20"/>
              </w:rPr>
              <w:t xml:space="preserve"> </w:t>
            </w:r>
          </w:p>
          <w:p w14:paraId="06F3AF66" w14:textId="77777777" w:rsidR="00E54687" w:rsidRPr="00D53033" w:rsidRDefault="00CB611F" w:rsidP="00D53033">
            <w:pPr>
              <w:numPr>
                <w:ilvl w:val="0"/>
                <w:numId w:val="3"/>
              </w:numPr>
              <w:rPr>
                <w:rFonts w:ascii="Arial" w:hAnsi="Arial" w:cs="Arial"/>
                <w:b/>
                <w:sz w:val="20"/>
                <w:szCs w:val="20"/>
              </w:rPr>
            </w:pPr>
            <w:r w:rsidRPr="00D53033">
              <w:rPr>
                <w:rFonts w:ascii="Arial" w:hAnsi="Arial" w:cs="Arial"/>
                <w:sz w:val="20"/>
                <w:szCs w:val="20"/>
              </w:rPr>
              <w:t>When a district is</w:t>
            </w:r>
            <w:r w:rsidR="005B1379" w:rsidRPr="00D53033">
              <w:rPr>
                <w:rFonts w:ascii="Arial" w:hAnsi="Arial" w:cs="Arial"/>
                <w:sz w:val="20"/>
                <w:szCs w:val="20"/>
              </w:rPr>
              <w:t xml:space="preserve"> finished with repository </w:t>
            </w:r>
            <w:proofErr w:type="gramStart"/>
            <w:r w:rsidR="005B1379" w:rsidRPr="00D53033">
              <w:rPr>
                <w:rFonts w:ascii="Arial" w:hAnsi="Arial" w:cs="Arial"/>
                <w:sz w:val="20"/>
                <w:szCs w:val="20"/>
              </w:rPr>
              <w:t>items</w:t>
            </w:r>
            <w:proofErr w:type="gramEnd"/>
            <w:r w:rsidRPr="00D53033">
              <w:rPr>
                <w:rFonts w:ascii="Arial" w:hAnsi="Arial" w:cs="Arial"/>
                <w:sz w:val="20"/>
                <w:szCs w:val="20"/>
              </w:rPr>
              <w:t xml:space="preserve"> they should be shipped back to the CIMC in clean, useabl</w:t>
            </w:r>
            <w:r w:rsidR="005B1379" w:rsidRPr="00D53033">
              <w:rPr>
                <w:rFonts w:ascii="Arial" w:hAnsi="Arial" w:cs="Arial"/>
                <w:sz w:val="20"/>
                <w:szCs w:val="20"/>
              </w:rPr>
              <w:t>e</w:t>
            </w:r>
            <w:r w:rsidR="00D53033">
              <w:rPr>
                <w:rFonts w:ascii="Arial" w:hAnsi="Arial" w:cs="Arial"/>
                <w:sz w:val="20"/>
                <w:szCs w:val="20"/>
              </w:rPr>
              <w:t>, and complete</w:t>
            </w:r>
            <w:r w:rsidRPr="00D53033">
              <w:rPr>
                <w:rFonts w:ascii="Arial" w:hAnsi="Arial" w:cs="Arial"/>
                <w:sz w:val="20"/>
                <w:szCs w:val="20"/>
              </w:rPr>
              <w:t xml:space="preserve"> condition for the benefit of another </w:t>
            </w:r>
            <w:r w:rsidR="001C06B6" w:rsidRPr="00D53033">
              <w:rPr>
                <w:rFonts w:ascii="Arial" w:hAnsi="Arial" w:cs="Arial"/>
                <w:sz w:val="20"/>
                <w:szCs w:val="20"/>
              </w:rPr>
              <w:t>eligible Colorado student.</w:t>
            </w:r>
          </w:p>
        </w:tc>
      </w:tr>
      <w:tr w:rsidR="00E54687" w:rsidRPr="003C1BF1" w14:paraId="06F3AF6A" w14:textId="77777777" w:rsidTr="00D53033">
        <w:tc>
          <w:tcPr>
            <w:tcW w:w="0" w:type="auto"/>
            <w:shd w:val="clear" w:color="auto" w:fill="FFFF99"/>
          </w:tcPr>
          <w:p w14:paraId="06F3AF68" w14:textId="77777777" w:rsidR="00E54687" w:rsidRPr="003C1BF1" w:rsidRDefault="00BF5D65" w:rsidP="00296424">
            <w:pPr>
              <w:rPr>
                <w:rFonts w:ascii="Arial" w:hAnsi="Arial" w:cs="Arial"/>
                <w:sz w:val="20"/>
                <w:szCs w:val="20"/>
              </w:rPr>
            </w:pPr>
            <w:r w:rsidRPr="003C1BF1">
              <w:rPr>
                <w:rFonts w:ascii="Arial" w:hAnsi="Arial" w:cs="Arial"/>
                <w:sz w:val="20"/>
                <w:szCs w:val="20"/>
              </w:rPr>
              <w:t>Yellow</w:t>
            </w:r>
          </w:p>
        </w:tc>
        <w:tc>
          <w:tcPr>
            <w:tcW w:w="8842" w:type="dxa"/>
            <w:shd w:val="clear" w:color="auto" w:fill="auto"/>
          </w:tcPr>
          <w:p w14:paraId="06F3AF69" w14:textId="6295BA39" w:rsidR="002C43B8" w:rsidRPr="003C1BF1" w:rsidRDefault="008731B4" w:rsidP="00035890">
            <w:pPr>
              <w:rPr>
                <w:rFonts w:ascii="Arial" w:hAnsi="Arial" w:cs="Arial"/>
                <w:sz w:val="20"/>
                <w:szCs w:val="20"/>
              </w:rPr>
            </w:pPr>
            <w:r w:rsidRPr="003C1BF1">
              <w:rPr>
                <w:rFonts w:ascii="Arial" w:hAnsi="Arial" w:cs="Arial"/>
                <w:b/>
                <w:sz w:val="20"/>
                <w:szCs w:val="20"/>
              </w:rPr>
              <w:t>Yellow</w:t>
            </w:r>
            <w:r w:rsidRPr="003C1BF1">
              <w:rPr>
                <w:rFonts w:ascii="Arial" w:hAnsi="Arial" w:cs="Arial"/>
                <w:sz w:val="20"/>
                <w:szCs w:val="20"/>
              </w:rPr>
              <w:t xml:space="preserve"> highlighting indicates that the student appears to meet </w:t>
            </w:r>
            <w:r w:rsidR="00B3360A">
              <w:rPr>
                <w:rFonts w:ascii="Arial" w:hAnsi="Arial" w:cs="Arial"/>
                <w:sz w:val="20"/>
                <w:szCs w:val="20"/>
              </w:rPr>
              <w:t>Federal E</w:t>
            </w:r>
            <w:r w:rsidRPr="003C1BF1">
              <w:rPr>
                <w:rFonts w:ascii="Arial" w:hAnsi="Arial" w:cs="Arial"/>
                <w:sz w:val="20"/>
                <w:szCs w:val="20"/>
              </w:rPr>
              <w:t>ligibility criteri</w:t>
            </w:r>
            <w:r w:rsidR="00D53033">
              <w:rPr>
                <w:rFonts w:ascii="Arial" w:hAnsi="Arial" w:cs="Arial"/>
                <w:sz w:val="20"/>
                <w:szCs w:val="20"/>
              </w:rPr>
              <w:t xml:space="preserve">a for the Federal Quota </w:t>
            </w:r>
            <w:proofErr w:type="gramStart"/>
            <w:r w:rsidR="00D53033">
              <w:rPr>
                <w:rFonts w:ascii="Arial" w:hAnsi="Arial" w:cs="Arial"/>
                <w:sz w:val="20"/>
                <w:szCs w:val="20"/>
              </w:rPr>
              <w:t>program</w:t>
            </w:r>
            <w:proofErr w:type="gramEnd"/>
            <w:r w:rsidRPr="003C1BF1">
              <w:rPr>
                <w:rFonts w:ascii="Arial" w:hAnsi="Arial" w:cs="Arial"/>
                <w:sz w:val="20"/>
                <w:szCs w:val="20"/>
              </w:rPr>
              <w:t xml:space="preserve"> but </w:t>
            </w:r>
            <w:r w:rsidR="002C43B8" w:rsidRPr="003C1BF1">
              <w:rPr>
                <w:rFonts w:ascii="Arial" w:hAnsi="Arial" w:cs="Arial"/>
                <w:sz w:val="20"/>
                <w:szCs w:val="20"/>
              </w:rPr>
              <w:t>the student was not able to be entered into</w:t>
            </w:r>
            <w:r w:rsidRPr="003C1BF1">
              <w:rPr>
                <w:rFonts w:ascii="Arial" w:hAnsi="Arial" w:cs="Arial"/>
                <w:sz w:val="20"/>
                <w:szCs w:val="20"/>
              </w:rPr>
              <w:t xml:space="preserve"> </w:t>
            </w:r>
            <w:r w:rsidR="00D53033">
              <w:rPr>
                <w:rFonts w:ascii="Arial" w:hAnsi="Arial" w:cs="Arial"/>
                <w:sz w:val="20"/>
                <w:szCs w:val="20"/>
              </w:rPr>
              <w:t xml:space="preserve">the </w:t>
            </w:r>
            <w:r w:rsidR="00035890">
              <w:rPr>
                <w:rFonts w:ascii="Arial" w:hAnsi="Arial" w:cs="Arial"/>
                <w:sz w:val="20"/>
                <w:szCs w:val="20"/>
              </w:rPr>
              <w:t xml:space="preserve">Federal Quota </w:t>
            </w:r>
            <w:r w:rsidR="00552D03">
              <w:rPr>
                <w:rFonts w:ascii="Arial" w:hAnsi="Arial" w:cs="Arial"/>
                <w:sz w:val="20"/>
                <w:szCs w:val="20"/>
              </w:rPr>
              <w:t xml:space="preserve">count </w:t>
            </w:r>
            <w:r w:rsidR="00552D03" w:rsidRPr="003C1BF1">
              <w:rPr>
                <w:rFonts w:ascii="Arial" w:hAnsi="Arial" w:cs="Arial"/>
                <w:sz w:val="20"/>
                <w:szCs w:val="20"/>
              </w:rPr>
              <w:t>database</w:t>
            </w:r>
            <w:r w:rsidR="002C43B8" w:rsidRPr="003C1BF1">
              <w:rPr>
                <w:rFonts w:ascii="Arial" w:hAnsi="Arial" w:cs="Arial"/>
                <w:sz w:val="20"/>
                <w:szCs w:val="20"/>
              </w:rPr>
              <w:t xml:space="preserve"> </w:t>
            </w:r>
            <w:r w:rsidR="00D53033">
              <w:rPr>
                <w:rFonts w:ascii="Arial" w:hAnsi="Arial" w:cs="Arial"/>
                <w:sz w:val="20"/>
                <w:szCs w:val="20"/>
              </w:rPr>
              <w:t xml:space="preserve">for some reason, </w:t>
            </w:r>
            <w:r w:rsidRPr="003C1BF1">
              <w:rPr>
                <w:rFonts w:ascii="Arial" w:hAnsi="Arial" w:cs="Arial"/>
                <w:sz w:val="20"/>
                <w:szCs w:val="20"/>
              </w:rPr>
              <w:t>such as an outdated</w:t>
            </w:r>
            <w:r w:rsidR="00075B9B" w:rsidRPr="003C1BF1">
              <w:rPr>
                <w:rFonts w:ascii="Arial" w:hAnsi="Arial" w:cs="Arial"/>
                <w:sz w:val="20"/>
                <w:szCs w:val="20"/>
              </w:rPr>
              <w:t xml:space="preserve"> eye report</w:t>
            </w:r>
            <w:r w:rsidR="006A26F4">
              <w:rPr>
                <w:rFonts w:ascii="Arial" w:hAnsi="Arial" w:cs="Arial"/>
                <w:sz w:val="20"/>
                <w:szCs w:val="20"/>
              </w:rPr>
              <w:t xml:space="preserve"> </w:t>
            </w:r>
            <w:r w:rsidR="006A26F4" w:rsidRPr="006A26F4">
              <w:rPr>
                <w:rFonts w:ascii="Arial" w:hAnsi="Arial" w:cs="Arial"/>
                <w:sz w:val="20"/>
                <w:szCs w:val="20"/>
                <w:highlight w:val="yellow"/>
              </w:rPr>
              <w:t>or missing parent consent form</w:t>
            </w:r>
            <w:r w:rsidRPr="003C1BF1">
              <w:rPr>
                <w:rFonts w:ascii="Arial" w:hAnsi="Arial" w:cs="Arial"/>
                <w:sz w:val="20"/>
                <w:szCs w:val="20"/>
              </w:rPr>
              <w:t>.</w:t>
            </w:r>
            <w:r w:rsidR="00B3360A">
              <w:rPr>
                <w:rFonts w:ascii="Arial" w:hAnsi="Arial" w:cs="Arial"/>
                <w:sz w:val="20"/>
                <w:szCs w:val="20"/>
              </w:rPr>
              <w:t xml:space="preserve"> </w:t>
            </w:r>
            <w:r w:rsidR="002C43B8" w:rsidRPr="003C1BF1">
              <w:rPr>
                <w:rFonts w:ascii="Arial" w:hAnsi="Arial" w:cs="Arial"/>
                <w:sz w:val="20"/>
                <w:szCs w:val="20"/>
              </w:rPr>
              <w:t xml:space="preserve">If or when a </w:t>
            </w:r>
            <w:r w:rsidR="00035890">
              <w:rPr>
                <w:rFonts w:ascii="Arial" w:hAnsi="Arial" w:cs="Arial"/>
                <w:sz w:val="20"/>
                <w:szCs w:val="20"/>
              </w:rPr>
              <w:t xml:space="preserve">district determines a </w:t>
            </w:r>
            <w:r w:rsidR="002C43B8" w:rsidRPr="003C1BF1">
              <w:rPr>
                <w:rFonts w:ascii="Arial" w:hAnsi="Arial" w:cs="Arial"/>
                <w:sz w:val="20"/>
                <w:szCs w:val="20"/>
              </w:rPr>
              <w:t xml:space="preserve">student </w:t>
            </w:r>
            <w:r w:rsidR="00035890">
              <w:rPr>
                <w:rFonts w:ascii="Arial" w:hAnsi="Arial" w:cs="Arial"/>
                <w:sz w:val="20"/>
                <w:szCs w:val="20"/>
              </w:rPr>
              <w:t xml:space="preserve">has changed to an eligible status, </w:t>
            </w:r>
            <w:r w:rsidR="002C43B8" w:rsidRPr="003C1BF1">
              <w:rPr>
                <w:rFonts w:ascii="Arial" w:hAnsi="Arial" w:cs="Arial"/>
                <w:sz w:val="20"/>
                <w:szCs w:val="20"/>
              </w:rPr>
              <w:t xml:space="preserve">districts </w:t>
            </w:r>
            <w:r w:rsidR="00035890">
              <w:rPr>
                <w:rFonts w:ascii="Arial" w:hAnsi="Arial" w:cs="Arial"/>
                <w:sz w:val="20"/>
                <w:szCs w:val="20"/>
              </w:rPr>
              <w:t>should</w:t>
            </w:r>
            <w:r w:rsidR="002C43B8" w:rsidRPr="003C1BF1">
              <w:rPr>
                <w:rFonts w:ascii="Arial" w:hAnsi="Arial" w:cs="Arial"/>
                <w:sz w:val="20"/>
                <w:szCs w:val="20"/>
              </w:rPr>
              <w:t xml:space="preserve"> submit </w:t>
            </w:r>
            <w:r w:rsidR="00035890">
              <w:rPr>
                <w:rFonts w:ascii="Arial" w:hAnsi="Arial" w:cs="Arial"/>
                <w:sz w:val="20"/>
                <w:szCs w:val="20"/>
              </w:rPr>
              <w:t>supporting documentation</w:t>
            </w:r>
            <w:r w:rsidR="002C43B8" w:rsidRPr="003C1BF1">
              <w:rPr>
                <w:rFonts w:ascii="Arial" w:hAnsi="Arial" w:cs="Arial"/>
                <w:sz w:val="20"/>
                <w:szCs w:val="20"/>
              </w:rPr>
              <w:t xml:space="preserve"> of quota eligibility </w:t>
            </w:r>
            <w:r w:rsidR="00075B9B" w:rsidRPr="003C1BF1">
              <w:rPr>
                <w:rFonts w:ascii="Arial" w:hAnsi="Arial" w:cs="Arial"/>
                <w:sz w:val="20"/>
                <w:szCs w:val="20"/>
              </w:rPr>
              <w:t>to the CIMC</w:t>
            </w:r>
            <w:r w:rsidR="00035890">
              <w:rPr>
                <w:rFonts w:ascii="Arial" w:hAnsi="Arial" w:cs="Arial"/>
                <w:sz w:val="20"/>
                <w:szCs w:val="20"/>
              </w:rPr>
              <w:t>.</w:t>
            </w:r>
            <w:r w:rsidR="00075B9B" w:rsidRPr="003C1BF1">
              <w:rPr>
                <w:rFonts w:ascii="Arial" w:hAnsi="Arial" w:cs="Arial"/>
                <w:sz w:val="20"/>
                <w:szCs w:val="20"/>
              </w:rPr>
              <w:t xml:space="preserve"> </w:t>
            </w:r>
            <w:r w:rsidR="00035890">
              <w:rPr>
                <w:rFonts w:ascii="Arial" w:hAnsi="Arial" w:cs="Arial"/>
                <w:sz w:val="20"/>
                <w:szCs w:val="20"/>
                <w:u w:val="single"/>
              </w:rPr>
              <w:t>This should include</w:t>
            </w:r>
            <w:r w:rsidR="00075B9B" w:rsidRPr="001C06B6">
              <w:rPr>
                <w:rFonts w:ascii="Arial" w:hAnsi="Arial" w:cs="Arial"/>
                <w:sz w:val="20"/>
                <w:szCs w:val="20"/>
                <w:u w:val="single"/>
              </w:rPr>
              <w:t xml:space="preserve"> a copy of the </w:t>
            </w:r>
            <w:r w:rsidR="00035890">
              <w:rPr>
                <w:rFonts w:ascii="Arial" w:hAnsi="Arial" w:cs="Arial"/>
                <w:sz w:val="20"/>
                <w:szCs w:val="20"/>
                <w:u w:val="single"/>
              </w:rPr>
              <w:t xml:space="preserve">current </w:t>
            </w:r>
            <w:r w:rsidR="00075B9B" w:rsidRPr="001C06B6">
              <w:rPr>
                <w:rFonts w:ascii="Arial" w:hAnsi="Arial" w:cs="Arial"/>
                <w:sz w:val="20"/>
                <w:szCs w:val="20"/>
                <w:u w:val="single"/>
              </w:rPr>
              <w:t>eye health exam information on file in the AU</w:t>
            </w:r>
            <w:r w:rsidR="00075B9B" w:rsidRPr="003C1BF1">
              <w:rPr>
                <w:rFonts w:ascii="Arial" w:hAnsi="Arial" w:cs="Arial"/>
                <w:sz w:val="20"/>
                <w:szCs w:val="20"/>
              </w:rPr>
              <w:t xml:space="preserve">. Upon approval of </w:t>
            </w:r>
            <w:r w:rsidR="002C43B8" w:rsidRPr="003C1BF1">
              <w:rPr>
                <w:rFonts w:ascii="Arial" w:hAnsi="Arial" w:cs="Arial"/>
                <w:sz w:val="20"/>
                <w:szCs w:val="20"/>
              </w:rPr>
              <w:t xml:space="preserve">new Federal Quota eligibility status, the active statewide count </w:t>
            </w:r>
            <w:r w:rsidR="00035890">
              <w:rPr>
                <w:rFonts w:ascii="Arial" w:hAnsi="Arial" w:cs="Arial"/>
                <w:sz w:val="20"/>
                <w:szCs w:val="20"/>
              </w:rPr>
              <w:t>database</w:t>
            </w:r>
            <w:r w:rsidR="002C43B8" w:rsidRPr="003C1BF1">
              <w:rPr>
                <w:rFonts w:ascii="Arial" w:hAnsi="Arial" w:cs="Arial"/>
                <w:sz w:val="20"/>
                <w:szCs w:val="20"/>
              </w:rPr>
              <w:t xml:space="preserve"> will be updated to reflect the new information and the student’s name would then be highlighted in blue. The CIMC will make every effort to allow repository access for newly eligible students the day the verification occurs if requested items are </w:t>
            </w:r>
            <w:r w:rsidR="00BF5D65" w:rsidRPr="003C1BF1">
              <w:rPr>
                <w:rFonts w:ascii="Arial" w:hAnsi="Arial" w:cs="Arial"/>
                <w:sz w:val="20"/>
                <w:szCs w:val="20"/>
              </w:rPr>
              <w:t xml:space="preserve">currently </w:t>
            </w:r>
            <w:r w:rsidR="002C43B8" w:rsidRPr="003C1BF1">
              <w:rPr>
                <w:rFonts w:ascii="Arial" w:hAnsi="Arial" w:cs="Arial"/>
                <w:sz w:val="20"/>
                <w:szCs w:val="20"/>
              </w:rPr>
              <w:t xml:space="preserve">available in the repository. The CIMC cannot guarantee the ability to purchase unavailable items </w:t>
            </w:r>
            <w:r w:rsidR="00BF5D65" w:rsidRPr="003C1BF1">
              <w:rPr>
                <w:rFonts w:ascii="Arial" w:hAnsi="Arial" w:cs="Arial"/>
                <w:sz w:val="20"/>
                <w:szCs w:val="20"/>
              </w:rPr>
              <w:t xml:space="preserve">since no Federal Quota funds would have been </w:t>
            </w:r>
            <w:r w:rsidR="001C06B6">
              <w:rPr>
                <w:rFonts w:ascii="Arial" w:hAnsi="Arial" w:cs="Arial"/>
                <w:sz w:val="20"/>
                <w:szCs w:val="20"/>
              </w:rPr>
              <w:t>received</w:t>
            </w:r>
            <w:r w:rsidR="00BF5D65" w:rsidRPr="003C1BF1">
              <w:rPr>
                <w:rFonts w:ascii="Arial" w:hAnsi="Arial" w:cs="Arial"/>
                <w:sz w:val="20"/>
                <w:szCs w:val="20"/>
              </w:rPr>
              <w:t xml:space="preserve"> for that student on the previous year’s count.</w:t>
            </w:r>
          </w:p>
        </w:tc>
      </w:tr>
      <w:tr w:rsidR="00B3360A" w:rsidRPr="003C1BF1" w14:paraId="06F3AF6D" w14:textId="77777777" w:rsidTr="00D53033">
        <w:tc>
          <w:tcPr>
            <w:tcW w:w="0" w:type="auto"/>
            <w:shd w:val="clear" w:color="auto" w:fill="auto"/>
          </w:tcPr>
          <w:p w14:paraId="06F3AF6B" w14:textId="77777777" w:rsidR="00B3360A" w:rsidRPr="00B3360A" w:rsidRDefault="00B3360A" w:rsidP="001504FF">
            <w:pPr>
              <w:rPr>
                <w:rFonts w:ascii="Arial" w:hAnsi="Arial" w:cs="Arial"/>
                <w:sz w:val="20"/>
                <w:szCs w:val="20"/>
              </w:rPr>
            </w:pPr>
            <w:r w:rsidRPr="00B3360A">
              <w:rPr>
                <w:rFonts w:ascii="Arial" w:hAnsi="Arial" w:cs="Arial"/>
                <w:sz w:val="20"/>
                <w:szCs w:val="20"/>
              </w:rPr>
              <w:t>None</w:t>
            </w:r>
          </w:p>
        </w:tc>
        <w:tc>
          <w:tcPr>
            <w:tcW w:w="8842" w:type="dxa"/>
            <w:shd w:val="clear" w:color="auto" w:fill="auto"/>
          </w:tcPr>
          <w:p w14:paraId="06F3AF6C" w14:textId="7B8FAEE5" w:rsidR="00B3360A" w:rsidRPr="003C1BF1" w:rsidRDefault="00B3360A" w:rsidP="00552D03">
            <w:pPr>
              <w:rPr>
                <w:rFonts w:ascii="Arial" w:hAnsi="Arial" w:cs="Arial"/>
                <w:sz w:val="20"/>
                <w:szCs w:val="20"/>
              </w:rPr>
            </w:pPr>
            <w:r w:rsidRPr="003C1BF1">
              <w:rPr>
                <w:rFonts w:ascii="Arial" w:hAnsi="Arial" w:cs="Arial"/>
                <w:b/>
                <w:sz w:val="20"/>
                <w:szCs w:val="20"/>
              </w:rPr>
              <w:t>No highlight</w:t>
            </w:r>
            <w:r w:rsidR="00035890">
              <w:rPr>
                <w:rFonts w:ascii="Arial" w:hAnsi="Arial" w:cs="Arial"/>
                <w:b/>
                <w:sz w:val="20"/>
                <w:szCs w:val="20"/>
              </w:rPr>
              <w:t>ing</w:t>
            </w:r>
            <w:r w:rsidRPr="003C1BF1">
              <w:rPr>
                <w:rFonts w:ascii="Arial" w:hAnsi="Arial" w:cs="Arial"/>
                <w:sz w:val="20"/>
                <w:szCs w:val="20"/>
              </w:rPr>
              <w:t xml:space="preserve"> indicates the student </w:t>
            </w:r>
            <w:r w:rsidR="00035890">
              <w:rPr>
                <w:rFonts w:ascii="Arial" w:hAnsi="Arial" w:cs="Arial"/>
                <w:sz w:val="20"/>
                <w:szCs w:val="20"/>
              </w:rPr>
              <w:t xml:space="preserve">has been identified as a child with a “Visually Impairment, Including Blindness” [according to ECEA rules, 2.08 (11)] and has been </w:t>
            </w:r>
            <w:r w:rsidRPr="003C1BF1">
              <w:rPr>
                <w:rFonts w:ascii="Arial" w:hAnsi="Arial" w:cs="Arial"/>
                <w:sz w:val="20"/>
                <w:szCs w:val="20"/>
              </w:rPr>
              <w:t xml:space="preserve">registered </w:t>
            </w:r>
            <w:r w:rsidR="00035890">
              <w:rPr>
                <w:rFonts w:ascii="Arial" w:hAnsi="Arial" w:cs="Arial"/>
                <w:sz w:val="20"/>
                <w:szCs w:val="20"/>
              </w:rPr>
              <w:t xml:space="preserve">with the CIMC </w:t>
            </w:r>
            <w:r w:rsidRPr="003C1BF1">
              <w:rPr>
                <w:rFonts w:ascii="Arial" w:hAnsi="Arial" w:cs="Arial"/>
                <w:sz w:val="20"/>
                <w:szCs w:val="20"/>
              </w:rPr>
              <w:t xml:space="preserve">and reported to </w:t>
            </w:r>
            <w:r w:rsidR="00035890">
              <w:rPr>
                <w:rFonts w:ascii="Arial" w:hAnsi="Arial" w:cs="Arial"/>
                <w:sz w:val="20"/>
                <w:szCs w:val="20"/>
              </w:rPr>
              <w:t>the CDE as part of the “S</w:t>
            </w:r>
            <w:r w:rsidRPr="003C1BF1">
              <w:rPr>
                <w:rFonts w:ascii="Arial" w:hAnsi="Arial" w:cs="Arial"/>
                <w:sz w:val="20"/>
                <w:szCs w:val="20"/>
              </w:rPr>
              <w:t>tatewide</w:t>
            </w:r>
            <w:r w:rsidR="00035890">
              <w:rPr>
                <w:rFonts w:ascii="Arial" w:hAnsi="Arial" w:cs="Arial"/>
                <w:sz w:val="20"/>
                <w:szCs w:val="20"/>
              </w:rPr>
              <w:t xml:space="preserve"> </w:t>
            </w:r>
            <w:r w:rsidR="002A7B55">
              <w:rPr>
                <w:rFonts w:ascii="Arial" w:hAnsi="Arial" w:cs="Arial"/>
                <w:sz w:val="20"/>
                <w:szCs w:val="20"/>
              </w:rPr>
              <w:t>Student Registration</w:t>
            </w:r>
            <w:r w:rsidR="00035890">
              <w:rPr>
                <w:rFonts w:ascii="Arial" w:hAnsi="Arial" w:cs="Arial"/>
                <w:sz w:val="20"/>
                <w:szCs w:val="20"/>
              </w:rPr>
              <w:t>”</w:t>
            </w:r>
            <w:r w:rsidRPr="003C1BF1">
              <w:rPr>
                <w:rFonts w:ascii="Arial" w:hAnsi="Arial" w:cs="Arial"/>
                <w:sz w:val="20"/>
                <w:szCs w:val="20"/>
              </w:rPr>
              <w:t xml:space="preserve"> of students 0-21 in Colorado.</w:t>
            </w:r>
            <w:r w:rsidR="00035890" w:rsidRPr="003C1BF1">
              <w:rPr>
                <w:rFonts w:ascii="Arial" w:hAnsi="Arial" w:cs="Arial"/>
                <w:sz w:val="20"/>
                <w:szCs w:val="20"/>
              </w:rPr>
              <w:t xml:space="preserve"> </w:t>
            </w:r>
            <w:r w:rsidR="00035890">
              <w:rPr>
                <w:rFonts w:ascii="Arial" w:hAnsi="Arial" w:cs="Arial"/>
                <w:sz w:val="20"/>
                <w:szCs w:val="20"/>
              </w:rPr>
              <w:t>This student would</w:t>
            </w:r>
            <w:r w:rsidR="00035890" w:rsidRPr="003C1BF1">
              <w:rPr>
                <w:rFonts w:ascii="Arial" w:hAnsi="Arial" w:cs="Arial"/>
                <w:sz w:val="20"/>
                <w:szCs w:val="20"/>
              </w:rPr>
              <w:t xml:space="preserve"> appear</w:t>
            </w:r>
            <w:r w:rsidR="00035890">
              <w:rPr>
                <w:rFonts w:ascii="Arial" w:hAnsi="Arial" w:cs="Arial"/>
                <w:sz w:val="20"/>
                <w:szCs w:val="20"/>
              </w:rPr>
              <w:t xml:space="preserve"> to be functioning above the level of legal blindness and therefore would not appear</w:t>
            </w:r>
            <w:r w:rsidR="00035890" w:rsidRPr="003C1BF1">
              <w:rPr>
                <w:rFonts w:ascii="Arial" w:hAnsi="Arial" w:cs="Arial"/>
                <w:sz w:val="20"/>
                <w:szCs w:val="20"/>
              </w:rPr>
              <w:t xml:space="preserve"> to be eligible for the Federal Quota program on </w:t>
            </w:r>
            <w:r w:rsidR="00035890">
              <w:rPr>
                <w:rFonts w:ascii="Arial" w:hAnsi="Arial" w:cs="Arial"/>
                <w:sz w:val="20"/>
                <w:szCs w:val="20"/>
              </w:rPr>
              <w:t>the Federal Quota c</w:t>
            </w:r>
            <w:r w:rsidR="00A62171">
              <w:rPr>
                <w:rFonts w:ascii="Arial" w:hAnsi="Arial" w:cs="Arial"/>
                <w:sz w:val="20"/>
                <w:szCs w:val="20"/>
              </w:rPr>
              <w:t>ensus</w:t>
            </w:r>
            <w:r w:rsidR="00035890">
              <w:rPr>
                <w:rFonts w:ascii="Arial" w:hAnsi="Arial" w:cs="Arial"/>
                <w:sz w:val="20"/>
                <w:szCs w:val="20"/>
              </w:rPr>
              <w:t xml:space="preserve"> day. </w:t>
            </w:r>
          </w:p>
        </w:tc>
      </w:tr>
      <w:tr w:rsidR="00B3360A" w:rsidRPr="003C1BF1" w14:paraId="06F3AF70" w14:textId="77777777" w:rsidTr="00D53033">
        <w:tc>
          <w:tcPr>
            <w:tcW w:w="0" w:type="auto"/>
            <w:shd w:val="clear" w:color="auto" w:fill="FF0000"/>
          </w:tcPr>
          <w:p w14:paraId="06F3AF6E" w14:textId="77777777" w:rsidR="00B3360A" w:rsidRPr="003C1BF1" w:rsidRDefault="00B3360A" w:rsidP="00296424">
            <w:pPr>
              <w:rPr>
                <w:rFonts w:ascii="Arial" w:hAnsi="Arial" w:cs="Arial"/>
                <w:sz w:val="20"/>
                <w:szCs w:val="20"/>
              </w:rPr>
            </w:pPr>
            <w:r w:rsidRPr="003C1BF1">
              <w:rPr>
                <w:rFonts w:ascii="Arial" w:hAnsi="Arial" w:cs="Arial"/>
                <w:sz w:val="20"/>
                <w:szCs w:val="20"/>
              </w:rPr>
              <w:t>Red</w:t>
            </w:r>
          </w:p>
        </w:tc>
        <w:tc>
          <w:tcPr>
            <w:tcW w:w="8842" w:type="dxa"/>
            <w:shd w:val="clear" w:color="auto" w:fill="auto"/>
          </w:tcPr>
          <w:p w14:paraId="06F3AF6F" w14:textId="32D78376" w:rsidR="00B3360A" w:rsidRPr="003C1BF1" w:rsidRDefault="00B3360A" w:rsidP="00CC37F5">
            <w:pPr>
              <w:rPr>
                <w:rFonts w:ascii="Arial" w:hAnsi="Arial" w:cs="Arial"/>
              </w:rPr>
            </w:pPr>
            <w:r w:rsidRPr="003C1BF1">
              <w:rPr>
                <w:rFonts w:ascii="Arial" w:hAnsi="Arial" w:cs="Arial"/>
                <w:b/>
                <w:sz w:val="20"/>
                <w:szCs w:val="20"/>
              </w:rPr>
              <w:t>Red</w:t>
            </w:r>
            <w:r w:rsidRPr="003C1BF1">
              <w:rPr>
                <w:rFonts w:ascii="Arial" w:hAnsi="Arial" w:cs="Arial"/>
                <w:sz w:val="20"/>
                <w:szCs w:val="20"/>
              </w:rPr>
              <w:t xml:space="preserve"> highlighting indicates outdated eye health exam information on file with a school district as reported by TVIs</w:t>
            </w:r>
            <w:r w:rsidR="00CC37F5">
              <w:rPr>
                <w:rFonts w:ascii="Arial" w:hAnsi="Arial" w:cs="Arial"/>
                <w:sz w:val="20"/>
                <w:szCs w:val="20"/>
              </w:rPr>
              <w:t xml:space="preserve"> in the administrative unit. As mentioned above, Federal Quota guidelines require</w:t>
            </w:r>
            <w:r w:rsidRPr="003C1BF1">
              <w:rPr>
                <w:rFonts w:ascii="Arial" w:hAnsi="Arial" w:cs="Arial"/>
                <w:sz w:val="20"/>
                <w:szCs w:val="20"/>
              </w:rPr>
              <w:t xml:space="preserve"> administrative units and school districts to have current (within 3 years) eye exams from an </w:t>
            </w:r>
            <w:r>
              <w:rPr>
                <w:rFonts w:ascii="Arial" w:hAnsi="Arial" w:cs="Arial"/>
                <w:sz w:val="20"/>
                <w:szCs w:val="20"/>
              </w:rPr>
              <w:t>Ophthalmologist or Optometrist</w:t>
            </w:r>
            <w:r w:rsidRPr="003C1BF1">
              <w:rPr>
                <w:rFonts w:ascii="Arial" w:hAnsi="Arial" w:cs="Arial"/>
                <w:sz w:val="20"/>
                <w:szCs w:val="20"/>
              </w:rPr>
              <w:t xml:space="preserve"> on file for all students counted as legally blind and Federal Quota eligible on the </w:t>
            </w:r>
            <w:r w:rsidR="005C4800" w:rsidRPr="005C4800">
              <w:rPr>
                <w:rFonts w:ascii="Arial" w:hAnsi="Arial" w:cs="Arial"/>
                <w:sz w:val="20"/>
                <w:szCs w:val="20"/>
                <w:highlight w:val="yellow"/>
              </w:rPr>
              <w:t>census</w:t>
            </w:r>
            <w:r w:rsidRPr="003C1BF1">
              <w:rPr>
                <w:rFonts w:ascii="Arial" w:hAnsi="Arial" w:cs="Arial"/>
                <w:sz w:val="20"/>
                <w:szCs w:val="20"/>
              </w:rPr>
              <w:t xml:space="preserve"> day. The only exemption to this is for students who have had their eyes enucleated or</w:t>
            </w:r>
            <w:r w:rsidR="00CC37F5">
              <w:rPr>
                <w:rFonts w:ascii="Arial" w:hAnsi="Arial" w:cs="Arial"/>
                <w:sz w:val="20"/>
                <w:szCs w:val="20"/>
              </w:rPr>
              <w:t xml:space="preserve"> are totally blind (entered as an acuity of “NIL”</w:t>
            </w:r>
            <w:r w:rsidRPr="003C1BF1">
              <w:rPr>
                <w:rFonts w:ascii="Arial" w:hAnsi="Arial" w:cs="Arial"/>
                <w:sz w:val="20"/>
                <w:szCs w:val="20"/>
              </w:rPr>
              <w:t xml:space="preserve">). </w:t>
            </w:r>
            <w:r w:rsidRPr="005025C5">
              <w:rPr>
                <w:rFonts w:ascii="Arial" w:hAnsi="Arial" w:cs="Arial"/>
                <w:i/>
                <w:sz w:val="20"/>
                <w:szCs w:val="20"/>
                <w:u w:val="single"/>
              </w:rPr>
              <w:t xml:space="preserve">A diagnosis of “cortical visual impairment” (CVI) is not </w:t>
            </w:r>
            <w:r w:rsidR="005025C5" w:rsidRPr="005025C5">
              <w:rPr>
                <w:rFonts w:ascii="Arial" w:hAnsi="Arial" w:cs="Arial"/>
                <w:i/>
                <w:sz w:val="20"/>
                <w:szCs w:val="20"/>
                <w:u w:val="single"/>
              </w:rPr>
              <w:t>an exemption of</w:t>
            </w:r>
            <w:r w:rsidRPr="005025C5">
              <w:rPr>
                <w:rFonts w:ascii="Arial" w:hAnsi="Arial" w:cs="Arial"/>
                <w:i/>
                <w:sz w:val="20"/>
                <w:szCs w:val="20"/>
                <w:u w:val="single"/>
              </w:rPr>
              <w:t xml:space="preserve"> this requirement</w:t>
            </w:r>
            <w:r w:rsidRPr="003C1BF1">
              <w:rPr>
                <w:rFonts w:ascii="Arial" w:hAnsi="Arial" w:cs="Arial"/>
                <w:sz w:val="20"/>
                <w:szCs w:val="20"/>
              </w:rPr>
              <w:t xml:space="preserve">. A letter in a student’s school file from an </w:t>
            </w:r>
            <w:r>
              <w:rPr>
                <w:rFonts w:ascii="Arial" w:hAnsi="Arial" w:cs="Arial"/>
                <w:sz w:val="20"/>
                <w:szCs w:val="20"/>
              </w:rPr>
              <w:t>Ophthalmologist or Optometrist</w:t>
            </w:r>
            <w:r w:rsidRPr="003C1BF1">
              <w:rPr>
                <w:rFonts w:ascii="Arial" w:hAnsi="Arial" w:cs="Arial"/>
                <w:sz w:val="20"/>
                <w:szCs w:val="20"/>
              </w:rPr>
              <w:t xml:space="preserve"> indicating that the </w:t>
            </w:r>
            <w:r>
              <w:rPr>
                <w:rFonts w:ascii="Arial" w:hAnsi="Arial" w:cs="Arial"/>
                <w:sz w:val="20"/>
                <w:szCs w:val="20"/>
              </w:rPr>
              <w:t xml:space="preserve">student does not need to return </w:t>
            </w:r>
            <w:r w:rsidRPr="003C1BF1">
              <w:rPr>
                <w:rFonts w:ascii="Arial" w:hAnsi="Arial" w:cs="Arial"/>
                <w:sz w:val="20"/>
                <w:szCs w:val="20"/>
              </w:rPr>
              <w:t xml:space="preserve">for an eye exam for a certain number of years may </w:t>
            </w:r>
            <w:r w:rsidR="00CC37F5">
              <w:rPr>
                <w:rFonts w:ascii="Arial" w:hAnsi="Arial" w:cs="Arial"/>
                <w:sz w:val="20"/>
                <w:szCs w:val="20"/>
              </w:rPr>
              <w:t>alter the</w:t>
            </w:r>
            <w:r w:rsidRPr="003C1BF1">
              <w:rPr>
                <w:rFonts w:ascii="Arial" w:hAnsi="Arial" w:cs="Arial"/>
                <w:sz w:val="20"/>
                <w:szCs w:val="20"/>
              </w:rPr>
              <w:t xml:space="preserve"> </w:t>
            </w:r>
            <w:r w:rsidR="00CC37F5">
              <w:rPr>
                <w:rFonts w:ascii="Arial" w:hAnsi="Arial" w:cs="Arial"/>
                <w:sz w:val="20"/>
                <w:szCs w:val="20"/>
              </w:rPr>
              <w:t>definition of ‘current’ from 3 years to</w:t>
            </w:r>
            <w:r w:rsidRPr="003C1BF1">
              <w:rPr>
                <w:rFonts w:ascii="Arial" w:hAnsi="Arial" w:cs="Arial"/>
                <w:sz w:val="20"/>
                <w:szCs w:val="20"/>
              </w:rPr>
              <w:t xml:space="preserve"> the number of years written in the letter.</w:t>
            </w:r>
            <w:r w:rsidR="005618C3">
              <w:rPr>
                <w:rFonts w:ascii="Arial" w:hAnsi="Arial" w:cs="Arial"/>
                <w:sz w:val="20"/>
                <w:szCs w:val="20"/>
              </w:rPr>
              <w:t xml:space="preserve"> </w:t>
            </w:r>
            <w:r w:rsidR="00765319" w:rsidRPr="00956702">
              <w:rPr>
                <w:rFonts w:ascii="Arial" w:hAnsi="Arial" w:cs="Arial"/>
                <w:sz w:val="20"/>
                <w:szCs w:val="20"/>
                <w:highlight w:val="yellow"/>
              </w:rPr>
              <w:t xml:space="preserve">The Office of Special Education Programs (OSEP) gave APH guidance </w:t>
            </w:r>
            <w:r w:rsidR="005B3BDD" w:rsidRPr="00956702">
              <w:rPr>
                <w:rFonts w:ascii="Arial" w:hAnsi="Arial" w:cs="Arial"/>
                <w:sz w:val="20"/>
                <w:szCs w:val="20"/>
                <w:highlight w:val="yellow"/>
              </w:rPr>
              <w:t>that for this year’s federal quota census there will be another exemption this year due to COVID-19</w:t>
            </w:r>
            <w:r w:rsidR="00395175" w:rsidRPr="00956702">
              <w:rPr>
                <w:rFonts w:ascii="Arial" w:hAnsi="Arial" w:cs="Arial"/>
                <w:sz w:val="20"/>
                <w:szCs w:val="20"/>
                <w:highlight w:val="yellow"/>
              </w:rPr>
              <w:t xml:space="preserve"> issues which prevented </w:t>
            </w:r>
            <w:r w:rsidR="0011225A" w:rsidRPr="00956702">
              <w:rPr>
                <w:rFonts w:ascii="Arial" w:hAnsi="Arial" w:cs="Arial"/>
                <w:sz w:val="20"/>
                <w:szCs w:val="20"/>
                <w:highlight w:val="yellow"/>
              </w:rPr>
              <w:t>some students from obtaining a current eye exam. I</w:t>
            </w:r>
            <w:r w:rsidR="0046571E">
              <w:rPr>
                <w:rFonts w:ascii="Arial" w:hAnsi="Arial" w:cs="Arial"/>
                <w:sz w:val="20"/>
                <w:szCs w:val="20"/>
                <w:highlight w:val="yellow"/>
              </w:rPr>
              <w:t>f</w:t>
            </w:r>
            <w:r w:rsidR="0011225A" w:rsidRPr="00956702">
              <w:rPr>
                <w:rFonts w:ascii="Arial" w:hAnsi="Arial" w:cs="Arial"/>
                <w:sz w:val="20"/>
                <w:szCs w:val="20"/>
                <w:highlight w:val="yellow"/>
              </w:rPr>
              <w:t xml:space="preserve"> you and the student’s parents believe </w:t>
            </w:r>
            <w:r w:rsidR="00CE46AA" w:rsidRPr="00956702">
              <w:rPr>
                <w:rFonts w:ascii="Arial" w:hAnsi="Arial" w:cs="Arial"/>
                <w:sz w:val="20"/>
                <w:szCs w:val="20"/>
                <w:highlight w:val="yellow"/>
              </w:rPr>
              <w:t xml:space="preserve">the student meets or functions at the definition of blindness, you can include them in this year’s census without a current eye report. </w:t>
            </w:r>
            <w:r w:rsidR="00630825" w:rsidRPr="00956702">
              <w:rPr>
                <w:rFonts w:ascii="Arial" w:hAnsi="Arial" w:cs="Arial"/>
                <w:sz w:val="20"/>
                <w:szCs w:val="20"/>
                <w:highlight w:val="yellow"/>
              </w:rPr>
              <w:t>Please note, Parent Consent Form (Part I and Part II</w:t>
            </w:r>
            <w:r w:rsidR="00630825" w:rsidRPr="00B06901">
              <w:rPr>
                <w:rFonts w:ascii="Arial" w:hAnsi="Arial" w:cs="Arial"/>
                <w:sz w:val="20"/>
                <w:szCs w:val="20"/>
                <w:highlight w:val="yellow"/>
              </w:rPr>
              <w:t>)</w:t>
            </w:r>
            <w:r w:rsidR="00A2530D" w:rsidRPr="00B06901">
              <w:rPr>
                <w:rFonts w:ascii="Arial" w:hAnsi="Arial" w:cs="Arial"/>
                <w:sz w:val="20"/>
                <w:szCs w:val="20"/>
                <w:highlight w:val="yellow"/>
              </w:rPr>
              <w:t xml:space="preserve"> is still required to be submitted to CIMC and on file </w:t>
            </w:r>
            <w:r w:rsidR="00B06901" w:rsidRPr="00B06901">
              <w:rPr>
                <w:rFonts w:ascii="Arial" w:hAnsi="Arial" w:cs="Arial"/>
                <w:sz w:val="20"/>
                <w:szCs w:val="20"/>
                <w:highlight w:val="yellow"/>
              </w:rPr>
              <w:t>in the AU</w:t>
            </w:r>
            <w:r w:rsidR="0046571E" w:rsidRPr="00B06901">
              <w:rPr>
                <w:rFonts w:ascii="Arial" w:hAnsi="Arial" w:cs="Arial"/>
                <w:sz w:val="20"/>
                <w:szCs w:val="20"/>
                <w:highlight w:val="yellow"/>
              </w:rPr>
              <w:t>.</w:t>
            </w:r>
            <w:r w:rsidR="0046571E">
              <w:rPr>
                <w:rFonts w:ascii="Arial" w:hAnsi="Arial" w:cs="Arial"/>
                <w:sz w:val="20"/>
                <w:szCs w:val="20"/>
              </w:rPr>
              <w:t xml:space="preserve"> </w:t>
            </w:r>
          </w:p>
        </w:tc>
      </w:tr>
      <w:tr w:rsidR="00B3360A" w:rsidRPr="003C1BF1" w14:paraId="06F3AF73" w14:textId="77777777" w:rsidTr="00D53033">
        <w:tc>
          <w:tcPr>
            <w:tcW w:w="0" w:type="auto"/>
            <w:shd w:val="clear" w:color="auto" w:fill="FFCC00"/>
          </w:tcPr>
          <w:p w14:paraId="06F3AF71" w14:textId="77777777" w:rsidR="00B3360A" w:rsidRPr="003C1BF1" w:rsidRDefault="00B3360A" w:rsidP="00296424">
            <w:pPr>
              <w:rPr>
                <w:rFonts w:ascii="Arial" w:hAnsi="Arial" w:cs="Arial"/>
                <w:sz w:val="20"/>
                <w:szCs w:val="20"/>
              </w:rPr>
            </w:pPr>
            <w:r w:rsidRPr="003C1BF1">
              <w:rPr>
                <w:rFonts w:ascii="Arial" w:hAnsi="Arial" w:cs="Arial"/>
                <w:sz w:val="20"/>
                <w:szCs w:val="20"/>
              </w:rPr>
              <w:lastRenderedPageBreak/>
              <w:t>Gold</w:t>
            </w:r>
          </w:p>
        </w:tc>
        <w:tc>
          <w:tcPr>
            <w:tcW w:w="8842" w:type="dxa"/>
            <w:shd w:val="clear" w:color="auto" w:fill="auto"/>
          </w:tcPr>
          <w:p w14:paraId="06F3AF72" w14:textId="77777777" w:rsidR="00B3360A" w:rsidRPr="003C1BF1" w:rsidRDefault="00B3360A" w:rsidP="00296424">
            <w:pPr>
              <w:rPr>
                <w:rFonts w:ascii="Arial" w:hAnsi="Arial" w:cs="Arial"/>
                <w:sz w:val="20"/>
                <w:szCs w:val="20"/>
              </w:rPr>
            </w:pPr>
            <w:r w:rsidRPr="003C1BF1">
              <w:rPr>
                <w:rFonts w:ascii="Arial" w:hAnsi="Arial" w:cs="Arial"/>
                <w:b/>
                <w:sz w:val="20"/>
                <w:szCs w:val="20"/>
              </w:rPr>
              <w:t>Gold</w:t>
            </w:r>
            <w:r w:rsidRPr="003C1BF1">
              <w:rPr>
                <w:rFonts w:ascii="Arial" w:hAnsi="Arial" w:cs="Arial"/>
                <w:sz w:val="20"/>
                <w:szCs w:val="20"/>
              </w:rPr>
              <w:t xml:space="preserve"> highlighting indicates a field in need of clarification or follow-up. The designated CIMC contact person is requested to contact the CIMC to update this information as soon as possible.</w:t>
            </w:r>
          </w:p>
        </w:tc>
      </w:tr>
      <w:tr w:rsidR="00B3360A" w:rsidRPr="003C1BF1" w14:paraId="06F3AF76" w14:textId="77777777" w:rsidTr="00D53033">
        <w:tc>
          <w:tcPr>
            <w:tcW w:w="0" w:type="auto"/>
            <w:shd w:val="clear" w:color="auto" w:fill="CCFFCC"/>
          </w:tcPr>
          <w:p w14:paraId="06F3AF74" w14:textId="77777777" w:rsidR="00B3360A" w:rsidRPr="003C1BF1" w:rsidRDefault="00B3360A" w:rsidP="00296424">
            <w:pPr>
              <w:rPr>
                <w:rFonts w:ascii="Arial" w:hAnsi="Arial" w:cs="Arial"/>
                <w:sz w:val="20"/>
                <w:szCs w:val="20"/>
              </w:rPr>
            </w:pPr>
            <w:r w:rsidRPr="003C1BF1">
              <w:rPr>
                <w:rFonts w:ascii="Arial" w:hAnsi="Arial" w:cs="Arial"/>
                <w:sz w:val="20"/>
                <w:szCs w:val="20"/>
              </w:rPr>
              <w:t>Green</w:t>
            </w:r>
          </w:p>
        </w:tc>
        <w:tc>
          <w:tcPr>
            <w:tcW w:w="8842" w:type="dxa"/>
            <w:shd w:val="clear" w:color="auto" w:fill="auto"/>
          </w:tcPr>
          <w:p w14:paraId="06F3AF75" w14:textId="77777777" w:rsidR="00B3360A" w:rsidRPr="003C1BF1" w:rsidRDefault="00B3360A" w:rsidP="00CC37F5">
            <w:pPr>
              <w:rPr>
                <w:rFonts w:ascii="Arial" w:hAnsi="Arial" w:cs="Arial"/>
                <w:sz w:val="20"/>
                <w:szCs w:val="20"/>
              </w:rPr>
            </w:pPr>
            <w:r w:rsidRPr="003C1BF1">
              <w:rPr>
                <w:rFonts w:ascii="Arial" w:hAnsi="Arial" w:cs="Arial"/>
                <w:b/>
                <w:sz w:val="20"/>
                <w:szCs w:val="20"/>
              </w:rPr>
              <w:t>Green</w:t>
            </w:r>
            <w:r w:rsidRPr="003C1BF1">
              <w:rPr>
                <w:rFonts w:ascii="Arial" w:hAnsi="Arial" w:cs="Arial"/>
                <w:sz w:val="20"/>
                <w:szCs w:val="20"/>
              </w:rPr>
              <w:t xml:space="preserve"> highlighting indicates infants from birth </w:t>
            </w:r>
            <w:r w:rsidR="00CC37F5">
              <w:rPr>
                <w:rFonts w:ascii="Arial" w:hAnsi="Arial" w:cs="Arial"/>
                <w:sz w:val="20"/>
                <w:szCs w:val="20"/>
              </w:rPr>
              <w:t>through age two</w:t>
            </w:r>
            <w:r w:rsidRPr="003C1BF1">
              <w:rPr>
                <w:rFonts w:ascii="Arial" w:hAnsi="Arial" w:cs="Arial"/>
                <w:sz w:val="20"/>
                <w:szCs w:val="20"/>
              </w:rPr>
              <w:t>. Once they turn three</w:t>
            </w:r>
            <w:r w:rsidR="00CC37F5">
              <w:rPr>
                <w:rFonts w:ascii="Arial" w:hAnsi="Arial" w:cs="Arial"/>
                <w:sz w:val="20"/>
                <w:szCs w:val="20"/>
              </w:rPr>
              <w:t xml:space="preserve"> and are on an active IEP</w:t>
            </w:r>
            <w:r w:rsidRPr="003C1BF1">
              <w:rPr>
                <w:rFonts w:ascii="Arial" w:hAnsi="Arial" w:cs="Arial"/>
                <w:sz w:val="20"/>
                <w:szCs w:val="20"/>
              </w:rPr>
              <w:t xml:space="preserve">, they are assigned a </w:t>
            </w:r>
            <w:r w:rsidR="00CC37F5">
              <w:rPr>
                <w:rFonts w:ascii="Arial" w:hAnsi="Arial" w:cs="Arial"/>
                <w:sz w:val="20"/>
                <w:szCs w:val="20"/>
              </w:rPr>
              <w:t xml:space="preserve">10-digit </w:t>
            </w:r>
            <w:r w:rsidRPr="003C1BF1">
              <w:rPr>
                <w:rFonts w:ascii="Arial" w:hAnsi="Arial" w:cs="Arial"/>
                <w:sz w:val="20"/>
                <w:szCs w:val="20"/>
              </w:rPr>
              <w:t>SASID number. CDE/CIMC does not invoice AUs for assessmen</w:t>
            </w:r>
            <w:r w:rsidR="00CC37F5">
              <w:rPr>
                <w:rFonts w:ascii="Arial" w:hAnsi="Arial" w:cs="Arial"/>
                <w:sz w:val="20"/>
                <w:szCs w:val="20"/>
              </w:rPr>
              <w:t>t fees for infants from birth through age two</w:t>
            </w:r>
            <w:r w:rsidRPr="003C1BF1">
              <w:rPr>
                <w:rFonts w:ascii="Arial" w:hAnsi="Arial" w:cs="Arial"/>
                <w:sz w:val="20"/>
                <w:szCs w:val="20"/>
              </w:rPr>
              <w:t xml:space="preserve">. The CIMC APH repository may be accessed for Federal Quota eligible infants. Please note that most infants in Colorado are served by Anchor Center for Blind Children and/or the CSDB Early Education programs. </w:t>
            </w:r>
          </w:p>
        </w:tc>
      </w:tr>
    </w:tbl>
    <w:p w14:paraId="06F3AF7A" w14:textId="77777777" w:rsidR="007933C3" w:rsidRDefault="00296424" w:rsidP="00296424">
      <w:pPr>
        <w:rPr>
          <w:rFonts w:ascii="Arial" w:hAnsi="Arial" w:cs="Arial"/>
          <w:sz w:val="20"/>
          <w:szCs w:val="20"/>
        </w:rPr>
      </w:pPr>
      <w:r w:rsidRPr="00446D89">
        <w:rPr>
          <w:rFonts w:ascii="Arial" w:hAnsi="Arial" w:cs="Arial"/>
          <w:sz w:val="20"/>
          <w:szCs w:val="20"/>
        </w:rPr>
        <w:t xml:space="preserve">The </w:t>
      </w:r>
      <w:r w:rsidRPr="00446D89">
        <w:rPr>
          <w:rFonts w:ascii="Arial" w:hAnsi="Arial" w:cs="Arial"/>
          <w:b/>
          <w:sz w:val="20"/>
          <w:szCs w:val="20"/>
        </w:rPr>
        <w:t xml:space="preserve">Colorado Instructional Materials Center (CIMC) </w:t>
      </w:r>
      <w:r w:rsidRPr="00446D89">
        <w:rPr>
          <w:rFonts w:ascii="Arial" w:hAnsi="Arial" w:cs="Arial"/>
          <w:sz w:val="20"/>
          <w:szCs w:val="20"/>
        </w:rPr>
        <w:t xml:space="preserve">conducts two counts </w:t>
      </w:r>
      <w:r w:rsidR="00CC37F5">
        <w:rPr>
          <w:rFonts w:ascii="Arial" w:hAnsi="Arial" w:cs="Arial"/>
          <w:sz w:val="20"/>
          <w:szCs w:val="20"/>
        </w:rPr>
        <w:t xml:space="preserve">annually </w:t>
      </w:r>
      <w:r w:rsidRPr="00446D89">
        <w:rPr>
          <w:rFonts w:ascii="Arial" w:hAnsi="Arial" w:cs="Arial"/>
          <w:sz w:val="20"/>
          <w:szCs w:val="20"/>
        </w:rPr>
        <w:t xml:space="preserve">of </w:t>
      </w:r>
      <w:r w:rsidR="00CC37F5">
        <w:rPr>
          <w:rFonts w:ascii="Arial" w:hAnsi="Arial" w:cs="Arial"/>
          <w:sz w:val="20"/>
          <w:szCs w:val="20"/>
        </w:rPr>
        <w:t xml:space="preserve">Colorado </w:t>
      </w:r>
      <w:r w:rsidRPr="00446D89">
        <w:rPr>
          <w:rFonts w:ascii="Arial" w:hAnsi="Arial" w:cs="Arial"/>
          <w:sz w:val="20"/>
          <w:szCs w:val="20"/>
        </w:rPr>
        <w:t xml:space="preserve">students </w:t>
      </w:r>
      <w:r w:rsidR="00CC37F5">
        <w:rPr>
          <w:rFonts w:ascii="Arial" w:hAnsi="Arial" w:cs="Arial"/>
          <w:sz w:val="20"/>
          <w:szCs w:val="20"/>
        </w:rPr>
        <w:t>who have been identified with a “Visual Impairment, Including Blindness”</w:t>
      </w:r>
    </w:p>
    <w:p w14:paraId="06F3AF7B" w14:textId="77777777" w:rsidR="00446D89" w:rsidRPr="00446D89" w:rsidRDefault="00446D89" w:rsidP="00296424">
      <w:pPr>
        <w:rPr>
          <w:rFonts w:ascii="Arial" w:hAnsi="Arial" w:cs="Arial"/>
          <w:sz w:val="20"/>
          <w:szCs w:val="20"/>
        </w:rPr>
      </w:pPr>
    </w:p>
    <w:p w14:paraId="06F3AF7C" w14:textId="260D8D99" w:rsidR="007933C3" w:rsidRPr="00ED382D" w:rsidRDefault="00CC37F5" w:rsidP="007933C3">
      <w:pPr>
        <w:pBdr>
          <w:top w:val="single" w:sz="4" w:space="1" w:color="auto"/>
          <w:left w:val="single" w:sz="4" w:space="4" w:color="auto"/>
          <w:bottom w:val="single" w:sz="4" w:space="1" w:color="auto"/>
          <w:right w:val="single" w:sz="4" w:space="4" w:color="auto"/>
        </w:pBdr>
        <w:ind w:left="720"/>
        <w:rPr>
          <w:rFonts w:ascii="Arial" w:hAnsi="Arial" w:cs="Arial"/>
          <w:b/>
          <w:sz w:val="20"/>
          <w:szCs w:val="20"/>
          <w:u w:val="single"/>
        </w:rPr>
      </w:pPr>
      <w:r>
        <w:rPr>
          <w:rFonts w:ascii="Arial" w:hAnsi="Arial" w:cs="Arial"/>
          <w:b/>
          <w:sz w:val="20"/>
          <w:szCs w:val="20"/>
          <w:u w:val="single"/>
        </w:rPr>
        <w:t xml:space="preserve"> </w:t>
      </w:r>
      <w:r w:rsidR="00ED382D" w:rsidRPr="00ED382D">
        <w:rPr>
          <w:rFonts w:ascii="Arial" w:hAnsi="Arial" w:cs="Arial"/>
          <w:b/>
          <w:sz w:val="20"/>
          <w:szCs w:val="20"/>
          <w:u w:val="single"/>
        </w:rPr>
        <w:t xml:space="preserve">Statewide </w:t>
      </w:r>
      <w:r w:rsidR="00CA7773">
        <w:rPr>
          <w:rFonts w:ascii="Arial" w:hAnsi="Arial" w:cs="Arial"/>
          <w:b/>
          <w:sz w:val="20"/>
          <w:szCs w:val="20"/>
          <w:u w:val="single"/>
        </w:rPr>
        <w:t>Student Registration Database</w:t>
      </w:r>
    </w:p>
    <w:p w14:paraId="06F3AF7D" w14:textId="77777777" w:rsidR="005025C5"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7E" w14:textId="77777777" w:rsidR="005025C5" w:rsidRDefault="00000AC4"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Pr>
          <w:rFonts w:ascii="Arial" w:hAnsi="Arial" w:cs="Arial"/>
          <w:sz w:val="20"/>
          <w:szCs w:val="20"/>
        </w:rPr>
        <w:t>T</w:t>
      </w:r>
      <w:r w:rsidR="00296424" w:rsidRPr="007933C3">
        <w:rPr>
          <w:rFonts w:ascii="Arial" w:hAnsi="Arial" w:cs="Arial"/>
          <w:sz w:val="20"/>
          <w:szCs w:val="20"/>
        </w:rPr>
        <w:t xml:space="preserve">he CIMC counts all students in Colorado </w:t>
      </w:r>
      <w:r w:rsidR="00CC37F5">
        <w:rPr>
          <w:rFonts w:ascii="Arial" w:hAnsi="Arial" w:cs="Arial"/>
          <w:sz w:val="20"/>
          <w:szCs w:val="20"/>
        </w:rPr>
        <w:t xml:space="preserve">identified </w:t>
      </w:r>
      <w:r w:rsidR="00CE07A0">
        <w:rPr>
          <w:rFonts w:ascii="Arial" w:hAnsi="Arial" w:cs="Arial"/>
          <w:sz w:val="20"/>
          <w:szCs w:val="20"/>
        </w:rPr>
        <w:t xml:space="preserve">with a </w:t>
      </w:r>
      <w:r w:rsidR="00CC37F5">
        <w:rPr>
          <w:rFonts w:ascii="Arial" w:hAnsi="Arial" w:cs="Arial"/>
          <w:sz w:val="20"/>
          <w:szCs w:val="20"/>
        </w:rPr>
        <w:t>“Visual Impairment, Including B</w:t>
      </w:r>
      <w:r w:rsidR="00CE07A0">
        <w:rPr>
          <w:rFonts w:ascii="Arial" w:hAnsi="Arial" w:cs="Arial"/>
          <w:sz w:val="20"/>
          <w:szCs w:val="20"/>
        </w:rPr>
        <w:t>lindness</w:t>
      </w:r>
      <w:r w:rsidR="00CC37F5">
        <w:rPr>
          <w:rFonts w:ascii="Arial" w:hAnsi="Arial" w:cs="Arial"/>
          <w:sz w:val="20"/>
          <w:szCs w:val="20"/>
        </w:rPr>
        <w:t>”</w:t>
      </w:r>
      <w:r w:rsidR="00CE07A0">
        <w:rPr>
          <w:rFonts w:ascii="Arial" w:hAnsi="Arial" w:cs="Arial"/>
          <w:sz w:val="20"/>
          <w:szCs w:val="20"/>
        </w:rPr>
        <w:t xml:space="preserve"> </w:t>
      </w:r>
      <w:r w:rsidR="00B55F6A" w:rsidRPr="007933C3">
        <w:rPr>
          <w:rFonts w:ascii="Arial" w:hAnsi="Arial" w:cs="Arial"/>
          <w:sz w:val="20"/>
          <w:szCs w:val="20"/>
        </w:rPr>
        <w:t xml:space="preserve">from </w:t>
      </w:r>
      <w:r w:rsidR="00CC37F5">
        <w:rPr>
          <w:rFonts w:ascii="Arial" w:hAnsi="Arial" w:cs="Arial"/>
          <w:sz w:val="20"/>
          <w:szCs w:val="20"/>
        </w:rPr>
        <w:t>birth through 21</w:t>
      </w:r>
      <w:r>
        <w:rPr>
          <w:rFonts w:ascii="Arial" w:hAnsi="Arial" w:cs="Arial"/>
          <w:sz w:val="20"/>
          <w:szCs w:val="20"/>
        </w:rPr>
        <w:t xml:space="preserve"> f</w:t>
      </w:r>
      <w:r w:rsidRPr="007933C3">
        <w:rPr>
          <w:rFonts w:ascii="Arial" w:hAnsi="Arial" w:cs="Arial"/>
          <w:sz w:val="20"/>
          <w:szCs w:val="20"/>
        </w:rPr>
        <w:t xml:space="preserve">or the Colorado </w:t>
      </w:r>
      <w:r>
        <w:rPr>
          <w:rFonts w:ascii="Arial" w:hAnsi="Arial" w:cs="Arial"/>
          <w:sz w:val="20"/>
          <w:szCs w:val="20"/>
        </w:rPr>
        <w:t>Department of Education (CDE).</w:t>
      </w:r>
      <w:r w:rsidR="005025C5">
        <w:rPr>
          <w:rFonts w:ascii="Arial" w:hAnsi="Arial" w:cs="Arial"/>
          <w:sz w:val="20"/>
          <w:szCs w:val="20"/>
        </w:rPr>
        <w:t xml:space="preserve"> </w:t>
      </w:r>
    </w:p>
    <w:p w14:paraId="06F3AF7F" w14:textId="77777777" w:rsidR="005025C5"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80" w14:textId="77777777" w:rsidR="005025C5"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81" w14:textId="77777777" w:rsidR="007933C3" w:rsidRPr="005025C5" w:rsidRDefault="005025C5" w:rsidP="005025C5">
      <w:pPr>
        <w:pBdr>
          <w:top w:val="single" w:sz="4" w:space="1" w:color="auto"/>
          <w:left w:val="single" w:sz="4" w:space="4" w:color="auto"/>
          <w:bottom w:val="single" w:sz="4" w:space="1" w:color="auto"/>
          <w:right w:val="single" w:sz="4" w:space="4" w:color="auto"/>
        </w:pBdr>
        <w:ind w:left="720"/>
        <w:jc w:val="center"/>
        <w:rPr>
          <w:rFonts w:ascii="Arial" w:hAnsi="Arial" w:cs="Arial"/>
          <w:i/>
          <w:sz w:val="20"/>
          <w:szCs w:val="20"/>
        </w:rPr>
      </w:pPr>
      <w:r w:rsidRPr="005025C5">
        <w:rPr>
          <w:rFonts w:ascii="Arial" w:hAnsi="Arial" w:cs="Arial"/>
          <w:i/>
          <w:sz w:val="20"/>
          <w:szCs w:val="20"/>
          <w:u w:val="single"/>
        </w:rPr>
        <w:t>Every</w:t>
      </w:r>
      <w:r w:rsidRPr="005025C5">
        <w:rPr>
          <w:rFonts w:ascii="Arial" w:hAnsi="Arial" w:cs="Arial"/>
          <w:i/>
          <w:sz w:val="20"/>
          <w:szCs w:val="20"/>
        </w:rPr>
        <w:t xml:space="preserve"> </w:t>
      </w:r>
      <w:r w:rsidRPr="005025C5">
        <w:rPr>
          <w:rFonts w:ascii="Arial" w:hAnsi="Arial" w:cs="Arial"/>
          <w:i/>
          <w:sz w:val="20"/>
          <w:szCs w:val="20"/>
          <w:u w:val="single"/>
        </w:rPr>
        <w:t>student</w:t>
      </w:r>
      <w:r w:rsidRPr="005025C5">
        <w:rPr>
          <w:rFonts w:ascii="Arial" w:hAnsi="Arial" w:cs="Arial"/>
          <w:i/>
          <w:sz w:val="20"/>
          <w:szCs w:val="20"/>
        </w:rPr>
        <w:t xml:space="preserve"> receiving vision services </w:t>
      </w:r>
      <w:r w:rsidRPr="005025C5">
        <w:rPr>
          <w:rFonts w:ascii="Arial" w:hAnsi="Arial" w:cs="Arial"/>
          <w:i/>
          <w:sz w:val="20"/>
          <w:szCs w:val="20"/>
          <w:u w:val="single"/>
        </w:rPr>
        <w:t>should</w:t>
      </w:r>
      <w:r>
        <w:rPr>
          <w:rFonts w:ascii="Arial" w:hAnsi="Arial" w:cs="Arial"/>
          <w:i/>
          <w:sz w:val="20"/>
          <w:szCs w:val="20"/>
        </w:rPr>
        <w:t xml:space="preserve"> </w:t>
      </w:r>
      <w:r w:rsidRPr="005025C5">
        <w:rPr>
          <w:rFonts w:ascii="Arial" w:hAnsi="Arial" w:cs="Arial"/>
          <w:i/>
          <w:sz w:val="20"/>
          <w:szCs w:val="20"/>
          <w:u w:val="single"/>
        </w:rPr>
        <w:t>be</w:t>
      </w:r>
      <w:r>
        <w:rPr>
          <w:rFonts w:ascii="Arial" w:hAnsi="Arial" w:cs="Arial"/>
          <w:i/>
          <w:sz w:val="20"/>
          <w:szCs w:val="20"/>
        </w:rPr>
        <w:t xml:space="preserve"> </w:t>
      </w:r>
      <w:r w:rsidRPr="005025C5">
        <w:rPr>
          <w:rFonts w:ascii="Arial" w:hAnsi="Arial" w:cs="Arial"/>
          <w:i/>
          <w:sz w:val="20"/>
          <w:szCs w:val="20"/>
          <w:u w:val="single"/>
        </w:rPr>
        <w:t>registered</w:t>
      </w:r>
      <w:r>
        <w:rPr>
          <w:rFonts w:ascii="Arial" w:hAnsi="Arial" w:cs="Arial"/>
          <w:i/>
          <w:sz w:val="20"/>
          <w:szCs w:val="20"/>
        </w:rPr>
        <w:t xml:space="preserve"> for this count.</w:t>
      </w:r>
    </w:p>
    <w:p w14:paraId="06F3AF82" w14:textId="77777777" w:rsidR="005025C5" w:rsidRPr="007933C3"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83" w14:textId="77777777" w:rsidR="007933C3" w:rsidRDefault="007933C3" w:rsidP="007933C3">
      <w:pPr>
        <w:ind w:left="720"/>
        <w:rPr>
          <w:rFonts w:ascii="Arial" w:hAnsi="Arial" w:cs="Arial"/>
          <w:sz w:val="20"/>
          <w:szCs w:val="20"/>
        </w:rPr>
      </w:pPr>
    </w:p>
    <w:p w14:paraId="06F3AF84" w14:textId="78102B28" w:rsidR="007933C3" w:rsidRPr="00ED382D" w:rsidRDefault="004817C8" w:rsidP="007933C3">
      <w:pPr>
        <w:pBdr>
          <w:top w:val="single" w:sz="4" w:space="1" w:color="auto"/>
          <w:left w:val="single" w:sz="4" w:space="4" w:color="auto"/>
          <w:bottom w:val="single" w:sz="4" w:space="1" w:color="auto"/>
          <w:right w:val="single" w:sz="4" w:space="4" w:color="auto"/>
        </w:pBdr>
        <w:ind w:left="720"/>
        <w:rPr>
          <w:rFonts w:ascii="Arial" w:hAnsi="Arial" w:cs="Arial"/>
          <w:b/>
          <w:sz w:val="20"/>
          <w:szCs w:val="20"/>
          <w:u w:val="single"/>
        </w:rPr>
      </w:pPr>
      <w:r>
        <w:rPr>
          <w:rFonts w:ascii="Arial" w:hAnsi="Arial" w:cs="Arial"/>
          <w:b/>
          <w:sz w:val="20"/>
          <w:szCs w:val="20"/>
          <w:u w:val="single"/>
        </w:rPr>
        <w:t>“</w:t>
      </w:r>
      <w:r w:rsidR="00D53033">
        <w:rPr>
          <w:rFonts w:ascii="Arial" w:hAnsi="Arial" w:cs="Arial"/>
          <w:b/>
          <w:sz w:val="20"/>
          <w:szCs w:val="20"/>
          <w:u w:val="single"/>
        </w:rPr>
        <w:t>Federal Quota C</w:t>
      </w:r>
      <w:r w:rsidR="00302BE3">
        <w:rPr>
          <w:rFonts w:ascii="Arial" w:hAnsi="Arial" w:cs="Arial"/>
          <w:b/>
          <w:sz w:val="20"/>
          <w:szCs w:val="20"/>
          <w:u w:val="single"/>
        </w:rPr>
        <w:t>ensus</w:t>
      </w:r>
      <w:r>
        <w:rPr>
          <w:rFonts w:ascii="Arial" w:hAnsi="Arial" w:cs="Arial"/>
          <w:b/>
          <w:sz w:val="20"/>
          <w:szCs w:val="20"/>
          <w:u w:val="single"/>
        </w:rPr>
        <w:t>”</w:t>
      </w:r>
    </w:p>
    <w:p w14:paraId="06F3AF85" w14:textId="77777777" w:rsidR="005025C5"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86" w14:textId="69C72C45" w:rsidR="00446D89" w:rsidRDefault="004817C8"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Pr>
          <w:rFonts w:ascii="Arial" w:hAnsi="Arial" w:cs="Arial"/>
          <w:sz w:val="20"/>
          <w:szCs w:val="20"/>
        </w:rPr>
        <w:t xml:space="preserve">A nationwide </w:t>
      </w:r>
      <w:r w:rsidRPr="007C2CDA">
        <w:rPr>
          <w:rFonts w:ascii="Arial" w:hAnsi="Arial" w:cs="Arial"/>
          <w:sz w:val="20"/>
          <w:szCs w:val="20"/>
          <w:highlight w:val="yellow"/>
        </w:rPr>
        <w:t>c</w:t>
      </w:r>
      <w:r w:rsidR="00854A81" w:rsidRPr="007C2CDA">
        <w:rPr>
          <w:rFonts w:ascii="Arial" w:hAnsi="Arial" w:cs="Arial"/>
          <w:sz w:val="20"/>
          <w:szCs w:val="20"/>
          <w:highlight w:val="yellow"/>
        </w:rPr>
        <w:t>ensus</w:t>
      </w:r>
      <w:r>
        <w:rPr>
          <w:rFonts w:ascii="Arial" w:hAnsi="Arial" w:cs="Arial"/>
          <w:sz w:val="20"/>
          <w:szCs w:val="20"/>
        </w:rPr>
        <w:t xml:space="preserve"> of l</w:t>
      </w:r>
      <w:r w:rsidR="00296424" w:rsidRPr="007933C3">
        <w:rPr>
          <w:rFonts w:ascii="Arial" w:hAnsi="Arial" w:cs="Arial"/>
          <w:sz w:val="20"/>
          <w:szCs w:val="20"/>
        </w:rPr>
        <w:t>e</w:t>
      </w:r>
      <w:r>
        <w:rPr>
          <w:rFonts w:ascii="Arial" w:hAnsi="Arial" w:cs="Arial"/>
          <w:sz w:val="20"/>
          <w:szCs w:val="20"/>
        </w:rPr>
        <w:t>gally blind students is conducted</w:t>
      </w:r>
      <w:r w:rsidR="00296424" w:rsidRPr="007933C3">
        <w:rPr>
          <w:rFonts w:ascii="Arial" w:hAnsi="Arial" w:cs="Arial"/>
          <w:sz w:val="20"/>
          <w:szCs w:val="20"/>
        </w:rPr>
        <w:t xml:space="preserve"> on the first Monday in January of each calendar year for the Federal Quota</w:t>
      </w:r>
      <w:r w:rsidR="0081274A">
        <w:rPr>
          <w:rFonts w:ascii="Arial" w:hAnsi="Arial" w:cs="Arial"/>
          <w:sz w:val="20"/>
          <w:szCs w:val="20"/>
        </w:rPr>
        <w:t xml:space="preserve"> </w:t>
      </w:r>
      <w:r w:rsidR="0081274A" w:rsidRPr="007C2CDA">
        <w:rPr>
          <w:rFonts w:ascii="Arial" w:hAnsi="Arial" w:cs="Arial"/>
          <w:sz w:val="20"/>
          <w:szCs w:val="20"/>
        </w:rPr>
        <w:t>Census</w:t>
      </w:r>
      <w:r w:rsidR="00296424" w:rsidRPr="007933C3">
        <w:rPr>
          <w:rFonts w:ascii="Arial" w:hAnsi="Arial" w:cs="Arial"/>
          <w:sz w:val="20"/>
          <w:szCs w:val="20"/>
        </w:rPr>
        <w:t xml:space="preserve"> program, administered by the American Printing House for the Blind (APH). Federal Quota funds </w:t>
      </w:r>
      <w:r>
        <w:rPr>
          <w:rFonts w:ascii="Arial" w:hAnsi="Arial" w:cs="Arial"/>
          <w:sz w:val="20"/>
          <w:szCs w:val="20"/>
        </w:rPr>
        <w:t>generated</w:t>
      </w:r>
      <w:r w:rsidR="00296424" w:rsidRPr="007933C3">
        <w:rPr>
          <w:rFonts w:ascii="Arial" w:hAnsi="Arial" w:cs="Arial"/>
          <w:sz w:val="20"/>
          <w:szCs w:val="20"/>
        </w:rPr>
        <w:t xml:space="preserve"> by eligible students are used to acquire </w:t>
      </w:r>
      <w:r w:rsidR="001C06B6">
        <w:rPr>
          <w:rFonts w:ascii="Arial" w:hAnsi="Arial" w:cs="Arial"/>
          <w:sz w:val="20"/>
          <w:szCs w:val="20"/>
        </w:rPr>
        <w:t xml:space="preserve">textbooks and </w:t>
      </w:r>
      <w:r w:rsidR="00296424" w:rsidRPr="007933C3">
        <w:rPr>
          <w:rFonts w:ascii="Arial" w:hAnsi="Arial" w:cs="Arial"/>
          <w:sz w:val="20"/>
          <w:szCs w:val="20"/>
        </w:rPr>
        <w:t>educational materials specifically developed and manufactured by the APH</w:t>
      </w:r>
      <w:r w:rsidR="00B55F6A" w:rsidRPr="007933C3">
        <w:rPr>
          <w:rFonts w:ascii="Arial" w:hAnsi="Arial" w:cs="Arial"/>
          <w:sz w:val="20"/>
          <w:szCs w:val="20"/>
        </w:rPr>
        <w:t xml:space="preserve"> for the benefit of students who meet the federal eligibility requirements of legal blindness. The CIMC serves as a repository of these materials for teachers of students with visual impairment (TVIs) in all Administrative Units in Colorado to access for their quota eligible students.</w:t>
      </w:r>
    </w:p>
    <w:p w14:paraId="06F3AF87" w14:textId="77777777" w:rsidR="005025C5" w:rsidRDefault="005025C5" w:rsidP="007933C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p>
    <w:p w14:paraId="06F3AF88" w14:textId="77777777" w:rsidR="00296424" w:rsidRPr="007933C3" w:rsidRDefault="00296424" w:rsidP="00296424">
      <w:pPr>
        <w:rPr>
          <w:rFonts w:ascii="Arial" w:hAnsi="Arial" w:cs="Arial"/>
          <w:sz w:val="20"/>
          <w:szCs w:val="20"/>
        </w:rPr>
      </w:pPr>
    </w:p>
    <w:p w14:paraId="06F3AF89" w14:textId="77777777" w:rsidR="007933C3" w:rsidRPr="007933C3" w:rsidRDefault="007933C3" w:rsidP="00296424">
      <w:pPr>
        <w:rPr>
          <w:rFonts w:ascii="Arial" w:hAnsi="Arial" w:cs="Arial"/>
          <w:sz w:val="20"/>
          <w:szCs w:val="20"/>
        </w:rPr>
      </w:pPr>
    </w:p>
    <w:p w14:paraId="06F3AF8A" w14:textId="77777777" w:rsidR="00B55F6A" w:rsidRPr="007933C3" w:rsidRDefault="00B55F6A" w:rsidP="00296424">
      <w:pPr>
        <w:rPr>
          <w:rFonts w:ascii="Arial" w:hAnsi="Arial" w:cs="Arial"/>
          <w:sz w:val="20"/>
          <w:szCs w:val="20"/>
        </w:rPr>
      </w:pPr>
    </w:p>
    <w:p w14:paraId="06F3AF8B" w14:textId="77777777" w:rsidR="00966541" w:rsidRDefault="00966541" w:rsidP="00296424">
      <w:pPr>
        <w:rPr>
          <w:rFonts w:ascii="Arial" w:hAnsi="Arial" w:cs="Arial"/>
          <w:sz w:val="20"/>
          <w:szCs w:val="20"/>
        </w:rPr>
      </w:pPr>
    </w:p>
    <w:p w14:paraId="06F3AF8C" w14:textId="77777777" w:rsidR="00446D89" w:rsidRDefault="007933C3" w:rsidP="00446D89">
      <w:pPr>
        <w:rPr>
          <w:rFonts w:ascii="Arial" w:hAnsi="Arial" w:cs="Arial"/>
          <w:sz w:val="20"/>
          <w:szCs w:val="20"/>
        </w:rPr>
      </w:pPr>
      <w:r>
        <w:rPr>
          <w:rFonts w:ascii="Arial" w:hAnsi="Arial" w:cs="Arial"/>
          <w:sz w:val="20"/>
          <w:szCs w:val="20"/>
        </w:rPr>
        <w:t>If you have any questions, please do not hesitate to contact us.</w:t>
      </w:r>
      <w:r w:rsidR="007D66BB">
        <w:rPr>
          <w:rFonts w:ascii="Arial" w:hAnsi="Arial" w:cs="Arial"/>
          <w:sz w:val="20"/>
          <w:szCs w:val="20"/>
        </w:rPr>
        <w:t xml:space="preserve"> Thank you.</w:t>
      </w:r>
    </w:p>
    <w:p w14:paraId="06F3AF8D" w14:textId="77777777" w:rsidR="00446D89" w:rsidRDefault="00446D89" w:rsidP="00446D89">
      <w:pPr>
        <w:rPr>
          <w:rFonts w:ascii="Arial" w:hAnsi="Arial" w:cs="Arial"/>
          <w:sz w:val="20"/>
          <w:szCs w:val="20"/>
        </w:rPr>
      </w:pPr>
    </w:p>
    <w:p w14:paraId="06F3AF8E" w14:textId="77777777" w:rsidR="005A515A" w:rsidRPr="005A515A" w:rsidRDefault="005A515A" w:rsidP="004817C8">
      <w:pPr>
        <w:jc w:val="both"/>
        <w:rPr>
          <w:rFonts w:ascii="Arial" w:hAnsi="Arial" w:cs="Arial"/>
          <w:b/>
          <w:sz w:val="20"/>
          <w:szCs w:val="20"/>
          <w:u w:val="single"/>
        </w:rPr>
      </w:pPr>
      <w:r w:rsidRPr="007933C3">
        <w:rPr>
          <w:rFonts w:ascii="Arial" w:hAnsi="Arial" w:cs="Arial"/>
          <w:b/>
          <w:sz w:val="20"/>
          <w:szCs w:val="20"/>
          <w:u w:val="single"/>
        </w:rPr>
        <w:t>Colorado Instructional Materials Center (CIMC)</w:t>
      </w:r>
    </w:p>
    <w:p w14:paraId="06F3AF8F" w14:textId="77777777" w:rsidR="005A515A" w:rsidRDefault="005A515A" w:rsidP="004817C8">
      <w:pPr>
        <w:jc w:val="both"/>
        <w:rPr>
          <w:rFonts w:ascii="Arial" w:hAnsi="Arial" w:cs="Arial"/>
          <w:sz w:val="20"/>
          <w:szCs w:val="20"/>
        </w:rPr>
      </w:pPr>
      <w:r w:rsidRPr="007933C3">
        <w:rPr>
          <w:rFonts w:ascii="Arial" w:hAnsi="Arial" w:cs="Arial"/>
          <w:sz w:val="20"/>
          <w:szCs w:val="20"/>
        </w:rPr>
        <w:t>1015 East High Street</w:t>
      </w:r>
    </w:p>
    <w:p w14:paraId="06F3AF90" w14:textId="77777777" w:rsidR="005A515A" w:rsidRPr="007933C3" w:rsidRDefault="005A515A" w:rsidP="004817C8">
      <w:pPr>
        <w:jc w:val="both"/>
        <w:rPr>
          <w:rFonts w:ascii="Arial" w:hAnsi="Arial" w:cs="Arial"/>
          <w:sz w:val="20"/>
          <w:szCs w:val="20"/>
        </w:rPr>
      </w:pPr>
      <w:r w:rsidRPr="007933C3">
        <w:rPr>
          <w:rFonts w:ascii="Arial" w:hAnsi="Arial" w:cs="Arial"/>
          <w:sz w:val="20"/>
          <w:szCs w:val="20"/>
        </w:rPr>
        <w:t xml:space="preserve">Colorado Springs, CO 80903-3559 </w:t>
      </w:r>
    </w:p>
    <w:p w14:paraId="06F3AF91" w14:textId="77777777" w:rsidR="005A515A" w:rsidRDefault="005A515A" w:rsidP="004817C8">
      <w:pPr>
        <w:jc w:val="both"/>
        <w:rPr>
          <w:rFonts w:ascii="Arial" w:hAnsi="Arial" w:cs="Arial"/>
          <w:sz w:val="20"/>
          <w:szCs w:val="20"/>
        </w:rPr>
      </w:pPr>
      <w:r w:rsidRPr="007933C3">
        <w:rPr>
          <w:rFonts w:ascii="Arial" w:hAnsi="Arial" w:cs="Arial"/>
          <w:sz w:val="20"/>
          <w:szCs w:val="20"/>
        </w:rPr>
        <w:t>Office: (719) 578-2196</w:t>
      </w:r>
    </w:p>
    <w:p w14:paraId="06F3AF92" w14:textId="77777777" w:rsidR="005A515A" w:rsidRPr="007933C3" w:rsidRDefault="005A515A" w:rsidP="004817C8">
      <w:pPr>
        <w:jc w:val="both"/>
        <w:rPr>
          <w:rFonts w:ascii="Arial" w:hAnsi="Arial" w:cs="Arial"/>
          <w:sz w:val="20"/>
          <w:szCs w:val="20"/>
        </w:rPr>
      </w:pPr>
      <w:r w:rsidRPr="007933C3">
        <w:rPr>
          <w:rFonts w:ascii="Arial" w:hAnsi="Arial" w:cs="Arial"/>
          <w:sz w:val="20"/>
          <w:szCs w:val="20"/>
        </w:rPr>
        <w:t>Fax: (719) 578-2207</w:t>
      </w:r>
    </w:p>
    <w:p w14:paraId="06F3AF93" w14:textId="77777777" w:rsidR="004817C8" w:rsidRPr="0025784D" w:rsidRDefault="004817C8" w:rsidP="004817C8">
      <w:pPr>
        <w:rPr>
          <w:rFonts w:ascii="Arial" w:hAnsi="Arial" w:cs="Arial"/>
          <w:sz w:val="20"/>
          <w:szCs w:val="20"/>
        </w:rPr>
      </w:pPr>
      <w:r w:rsidRPr="007933C3">
        <w:rPr>
          <w:rFonts w:ascii="Arial" w:hAnsi="Arial" w:cs="Arial"/>
          <w:sz w:val="20"/>
          <w:szCs w:val="20"/>
        </w:rPr>
        <w:t xml:space="preserve">Website: </w:t>
      </w:r>
      <w:hyperlink r:id="rId12" w:history="1">
        <w:r w:rsidRPr="007933C3">
          <w:rPr>
            <w:rStyle w:val="Hyperlink"/>
            <w:rFonts w:ascii="Arial" w:hAnsi="Arial" w:cs="Arial"/>
            <w:sz w:val="20"/>
            <w:szCs w:val="20"/>
          </w:rPr>
          <w:t>www.csdb.org</w:t>
        </w:r>
      </w:hyperlink>
      <w:r w:rsidRPr="007933C3">
        <w:rPr>
          <w:rFonts w:ascii="Arial" w:hAnsi="Arial" w:cs="Arial"/>
          <w:sz w:val="20"/>
          <w:szCs w:val="20"/>
        </w:rPr>
        <w:t>; click on “Programs &amp; Services”, “CIMC”</w:t>
      </w:r>
    </w:p>
    <w:p w14:paraId="06F3AF94" w14:textId="77777777" w:rsidR="004817C8" w:rsidRDefault="004817C8" w:rsidP="005A515A">
      <w:pPr>
        <w:rPr>
          <w:rFonts w:ascii="Arial" w:hAnsi="Arial" w:cs="Arial"/>
          <w:sz w:val="20"/>
          <w:szCs w:val="20"/>
        </w:rPr>
      </w:pPr>
    </w:p>
    <w:p w14:paraId="06F3AF95" w14:textId="77777777" w:rsidR="004817C8" w:rsidRDefault="004817C8" w:rsidP="005A515A">
      <w:pPr>
        <w:rPr>
          <w:rFonts w:ascii="Arial" w:hAnsi="Arial" w:cs="Arial"/>
          <w:sz w:val="20"/>
          <w:szCs w:val="20"/>
        </w:rPr>
      </w:pPr>
    </w:p>
    <w:p w14:paraId="06F3AF96" w14:textId="77777777" w:rsidR="004817C8" w:rsidRPr="004817C8" w:rsidRDefault="004817C8" w:rsidP="005A515A">
      <w:pPr>
        <w:rPr>
          <w:rFonts w:ascii="Arial" w:hAnsi="Arial" w:cs="Arial"/>
          <w:b/>
          <w:sz w:val="20"/>
          <w:szCs w:val="20"/>
          <w:u w:val="single"/>
        </w:rPr>
      </w:pPr>
      <w:r>
        <w:rPr>
          <w:rFonts w:ascii="Arial" w:hAnsi="Arial" w:cs="Arial"/>
          <w:b/>
          <w:sz w:val="20"/>
          <w:szCs w:val="20"/>
          <w:u w:val="single"/>
        </w:rPr>
        <w:t>Jim Olson, Coordinator</w:t>
      </w:r>
    </w:p>
    <w:p w14:paraId="06F3AF97" w14:textId="77777777" w:rsidR="004817C8" w:rsidRDefault="004817C8" w:rsidP="005A515A">
      <w:pPr>
        <w:rPr>
          <w:rFonts w:ascii="Arial" w:hAnsi="Arial" w:cs="Arial"/>
          <w:sz w:val="20"/>
          <w:szCs w:val="20"/>
        </w:rPr>
      </w:pPr>
      <w:r>
        <w:rPr>
          <w:rFonts w:ascii="Arial" w:hAnsi="Arial" w:cs="Arial"/>
          <w:sz w:val="20"/>
          <w:szCs w:val="20"/>
        </w:rPr>
        <w:t>Phone: (719) 578-2195</w:t>
      </w:r>
      <w:r>
        <w:rPr>
          <w:rFonts w:ascii="Arial" w:hAnsi="Arial" w:cs="Arial"/>
          <w:sz w:val="20"/>
          <w:szCs w:val="20"/>
        </w:rPr>
        <w:tab/>
      </w:r>
    </w:p>
    <w:p w14:paraId="06F3AF98" w14:textId="77777777" w:rsidR="004817C8" w:rsidRDefault="004817C8" w:rsidP="005A515A">
      <w:pPr>
        <w:rPr>
          <w:rFonts w:ascii="Arial" w:hAnsi="Arial" w:cs="Arial"/>
          <w:sz w:val="20"/>
          <w:szCs w:val="20"/>
        </w:rPr>
      </w:pPr>
      <w:r>
        <w:rPr>
          <w:rFonts w:ascii="Arial" w:hAnsi="Arial" w:cs="Arial"/>
          <w:sz w:val="20"/>
          <w:szCs w:val="20"/>
        </w:rPr>
        <w:t xml:space="preserve">Email: </w:t>
      </w:r>
      <w:hyperlink r:id="rId13" w:history="1">
        <w:r w:rsidRPr="009E6656">
          <w:rPr>
            <w:rStyle w:val="Hyperlink"/>
            <w:rFonts w:ascii="Arial" w:hAnsi="Arial" w:cs="Arial"/>
            <w:sz w:val="20"/>
            <w:szCs w:val="20"/>
          </w:rPr>
          <w:t>jolson@csdb.org</w:t>
        </w:r>
      </w:hyperlink>
      <w:r>
        <w:rPr>
          <w:rFonts w:ascii="Arial" w:hAnsi="Arial" w:cs="Arial"/>
          <w:sz w:val="20"/>
          <w:szCs w:val="20"/>
        </w:rPr>
        <w:tab/>
      </w:r>
    </w:p>
    <w:p w14:paraId="06F3AF99" w14:textId="77777777" w:rsidR="004817C8" w:rsidRDefault="004817C8" w:rsidP="005A515A">
      <w:pPr>
        <w:rPr>
          <w:rFonts w:ascii="Arial" w:hAnsi="Arial" w:cs="Arial"/>
          <w:b/>
          <w:sz w:val="20"/>
          <w:szCs w:val="20"/>
          <w:u w:val="single"/>
        </w:rPr>
      </w:pPr>
    </w:p>
    <w:p w14:paraId="06F3AF9A" w14:textId="77777777" w:rsidR="004817C8" w:rsidRDefault="004817C8" w:rsidP="005A515A">
      <w:pPr>
        <w:rPr>
          <w:rFonts w:ascii="Arial" w:hAnsi="Arial" w:cs="Arial"/>
          <w:b/>
          <w:sz w:val="20"/>
          <w:szCs w:val="20"/>
          <w:u w:val="single"/>
        </w:rPr>
      </w:pPr>
    </w:p>
    <w:p w14:paraId="06F3AF9B" w14:textId="46FF8296" w:rsidR="004817C8" w:rsidRDefault="001323EC" w:rsidP="005A515A">
      <w:pPr>
        <w:rPr>
          <w:rFonts w:ascii="Arial" w:hAnsi="Arial" w:cs="Arial"/>
          <w:sz w:val="20"/>
          <w:szCs w:val="20"/>
        </w:rPr>
      </w:pPr>
      <w:r>
        <w:rPr>
          <w:rFonts w:ascii="Arial" w:hAnsi="Arial" w:cs="Arial"/>
          <w:b/>
          <w:sz w:val="20"/>
          <w:szCs w:val="20"/>
          <w:u w:val="single"/>
        </w:rPr>
        <w:t>Maddee Durossette</w:t>
      </w:r>
    </w:p>
    <w:p w14:paraId="06F3AF9C" w14:textId="77777777" w:rsidR="001C06B6" w:rsidRDefault="001C06B6" w:rsidP="005A515A">
      <w:pPr>
        <w:rPr>
          <w:rFonts w:ascii="Arial" w:hAnsi="Arial" w:cs="Arial"/>
          <w:sz w:val="20"/>
          <w:szCs w:val="20"/>
        </w:rPr>
      </w:pPr>
      <w:r>
        <w:rPr>
          <w:rFonts w:ascii="Arial" w:hAnsi="Arial" w:cs="Arial"/>
          <w:sz w:val="20"/>
          <w:szCs w:val="20"/>
        </w:rPr>
        <w:t>Phone: (719) 578-2199</w:t>
      </w:r>
    </w:p>
    <w:p w14:paraId="06F3AF9D" w14:textId="6941D26F" w:rsidR="001C06B6" w:rsidRDefault="001C06B6" w:rsidP="005A515A">
      <w:pPr>
        <w:rPr>
          <w:rFonts w:ascii="Arial" w:hAnsi="Arial" w:cs="Arial"/>
          <w:sz w:val="20"/>
          <w:szCs w:val="20"/>
        </w:rPr>
      </w:pPr>
      <w:r>
        <w:rPr>
          <w:rFonts w:ascii="Arial" w:hAnsi="Arial" w:cs="Arial"/>
          <w:sz w:val="20"/>
          <w:szCs w:val="20"/>
        </w:rPr>
        <w:t xml:space="preserve">Email: </w:t>
      </w:r>
      <w:hyperlink r:id="rId14" w:history="1">
        <w:r w:rsidR="001323EC" w:rsidRPr="00E15CEE">
          <w:rPr>
            <w:rStyle w:val="Hyperlink"/>
            <w:rFonts w:ascii="Arial" w:hAnsi="Arial" w:cs="Arial"/>
            <w:sz w:val="20"/>
            <w:szCs w:val="20"/>
          </w:rPr>
          <w:t>mdurossette@csdb.org</w:t>
        </w:r>
      </w:hyperlink>
      <w:r>
        <w:rPr>
          <w:rFonts w:ascii="Arial" w:hAnsi="Arial" w:cs="Arial"/>
          <w:sz w:val="20"/>
          <w:szCs w:val="20"/>
        </w:rPr>
        <w:tab/>
      </w:r>
    </w:p>
    <w:p w14:paraId="06F3AF9E" w14:textId="77777777" w:rsidR="005A515A" w:rsidRDefault="005A515A" w:rsidP="005A515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5A515A">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CED1" w14:textId="77777777" w:rsidR="00880380" w:rsidRDefault="00880380">
      <w:r>
        <w:separator/>
      </w:r>
    </w:p>
  </w:endnote>
  <w:endnote w:type="continuationSeparator" w:id="0">
    <w:p w14:paraId="0DFE18BE" w14:textId="77777777" w:rsidR="00880380" w:rsidRDefault="0088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AFA3" w14:textId="77777777" w:rsidR="001C06B6" w:rsidRPr="00A553C4" w:rsidRDefault="11F5EDFE">
    <w:pPr>
      <w:pStyle w:val="Footer"/>
      <w:rPr>
        <w:sz w:val="16"/>
        <w:szCs w:val="16"/>
      </w:rPr>
    </w:pPr>
    <w:r w:rsidRPr="11F5EDFE">
      <w:rPr>
        <w:sz w:val="16"/>
        <w:szCs w:val="16"/>
      </w:rPr>
      <w:t>CIMC</w:t>
    </w:r>
    <w:r w:rsidR="001C06B6">
      <w:tab/>
    </w:r>
    <w:r w:rsidRPr="11F5EDFE">
      <w:rPr>
        <w:sz w:val="16"/>
        <w:szCs w:val="16"/>
      </w:rPr>
      <w:t>How To Read Your VIIB Registration Database Report</w:t>
    </w:r>
    <w:r w:rsidR="001C06B6">
      <w:tab/>
    </w:r>
    <w:r w:rsidRPr="11F5EDFE">
      <w:rPr>
        <w:sz w:val="16"/>
        <w:szCs w:val="16"/>
      </w:rPr>
      <w:t xml:space="preserve">Page </w:t>
    </w:r>
    <w:r w:rsidR="001C06B6" w:rsidRPr="11F5EDFE">
      <w:rPr>
        <w:sz w:val="16"/>
        <w:szCs w:val="16"/>
      </w:rPr>
      <w:fldChar w:fldCharType="begin"/>
    </w:r>
    <w:r w:rsidR="001C06B6" w:rsidRPr="11F5EDFE">
      <w:rPr>
        <w:sz w:val="16"/>
        <w:szCs w:val="16"/>
      </w:rPr>
      <w:instrText xml:space="preserve"> PAGE </w:instrText>
    </w:r>
    <w:r w:rsidR="001C06B6" w:rsidRPr="11F5EDFE">
      <w:rPr>
        <w:sz w:val="16"/>
        <w:szCs w:val="16"/>
      </w:rPr>
      <w:fldChar w:fldCharType="separate"/>
    </w:r>
    <w:r w:rsidRPr="11F5EDFE">
      <w:rPr>
        <w:noProof/>
        <w:sz w:val="16"/>
        <w:szCs w:val="16"/>
      </w:rPr>
      <w:t>2</w:t>
    </w:r>
    <w:r w:rsidR="001C06B6" w:rsidRPr="11F5EDFE">
      <w:rPr>
        <w:sz w:val="16"/>
        <w:szCs w:val="16"/>
      </w:rPr>
      <w:fldChar w:fldCharType="end"/>
    </w:r>
    <w:r w:rsidRPr="11F5EDFE">
      <w:rPr>
        <w:sz w:val="16"/>
        <w:szCs w:val="16"/>
      </w:rPr>
      <w:t xml:space="preserve"> of </w:t>
    </w:r>
    <w:r w:rsidR="001C06B6" w:rsidRPr="11F5EDFE">
      <w:rPr>
        <w:sz w:val="16"/>
        <w:szCs w:val="16"/>
      </w:rPr>
      <w:fldChar w:fldCharType="begin"/>
    </w:r>
    <w:r w:rsidR="001C06B6" w:rsidRPr="11F5EDFE">
      <w:rPr>
        <w:sz w:val="16"/>
        <w:szCs w:val="16"/>
      </w:rPr>
      <w:instrText xml:space="preserve"> NUMPAGES </w:instrText>
    </w:r>
    <w:r w:rsidR="001C06B6" w:rsidRPr="11F5EDFE">
      <w:rPr>
        <w:sz w:val="16"/>
        <w:szCs w:val="16"/>
      </w:rPr>
      <w:fldChar w:fldCharType="separate"/>
    </w:r>
    <w:r w:rsidRPr="11F5EDFE">
      <w:rPr>
        <w:noProof/>
        <w:sz w:val="16"/>
        <w:szCs w:val="16"/>
      </w:rPr>
      <w:t>2</w:t>
    </w:r>
    <w:r w:rsidR="001C06B6" w:rsidRPr="11F5EDFE">
      <w:rPr>
        <w:sz w:val="16"/>
        <w:szCs w:val="16"/>
      </w:rPr>
      <w:fldChar w:fldCharType="end"/>
    </w:r>
  </w:p>
  <w:p w14:paraId="5DE8C509" w14:textId="6577C7CA" w:rsidR="11F5EDFE" w:rsidRDefault="11F5EDFE" w:rsidP="11F5EDFE">
    <w:pPr>
      <w:pStyle w:val="Footer"/>
      <w:spacing w:line="259" w:lineRule="auto"/>
    </w:pPr>
    <w:r w:rsidRPr="11F5EDFE">
      <w:rPr>
        <w:sz w:val="16"/>
        <w:szCs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27F2" w14:textId="77777777" w:rsidR="00880380" w:rsidRDefault="00880380">
      <w:r>
        <w:separator/>
      </w:r>
    </w:p>
  </w:footnote>
  <w:footnote w:type="continuationSeparator" w:id="0">
    <w:p w14:paraId="61A477C7" w14:textId="77777777" w:rsidR="00880380" w:rsidRDefault="0088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1F5EDFE" w14:paraId="1916BC7E" w14:textId="77777777" w:rsidTr="11F5EDFE">
      <w:tc>
        <w:tcPr>
          <w:tcW w:w="2880" w:type="dxa"/>
        </w:tcPr>
        <w:p w14:paraId="5C822787" w14:textId="40FC220B" w:rsidR="11F5EDFE" w:rsidRDefault="11F5EDFE" w:rsidP="11F5EDFE">
          <w:pPr>
            <w:pStyle w:val="Header"/>
            <w:ind w:left="-115"/>
          </w:pPr>
        </w:p>
      </w:tc>
      <w:tc>
        <w:tcPr>
          <w:tcW w:w="2880" w:type="dxa"/>
        </w:tcPr>
        <w:p w14:paraId="71AB3273" w14:textId="070E42FD" w:rsidR="11F5EDFE" w:rsidRDefault="11F5EDFE" w:rsidP="11F5EDFE">
          <w:pPr>
            <w:pStyle w:val="Header"/>
            <w:jc w:val="center"/>
          </w:pPr>
        </w:p>
      </w:tc>
      <w:tc>
        <w:tcPr>
          <w:tcW w:w="2880" w:type="dxa"/>
        </w:tcPr>
        <w:p w14:paraId="71F50CE1" w14:textId="28C8B7C0" w:rsidR="11F5EDFE" w:rsidRDefault="11F5EDFE" w:rsidP="11F5EDFE">
          <w:pPr>
            <w:pStyle w:val="Header"/>
            <w:ind w:right="-115"/>
            <w:jc w:val="right"/>
          </w:pPr>
        </w:p>
      </w:tc>
    </w:tr>
  </w:tbl>
  <w:p w14:paraId="012BEB24" w14:textId="0B9AE866" w:rsidR="11F5EDFE" w:rsidRDefault="11F5EDFE" w:rsidP="11F5E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3305E"/>
    <w:multiLevelType w:val="hybridMultilevel"/>
    <w:tmpl w:val="B612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A1DEF"/>
    <w:multiLevelType w:val="hybridMultilevel"/>
    <w:tmpl w:val="1FFEDF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19B35E3"/>
    <w:multiLevelType w:val="hybridMultilevel"/>
    <w:tmpl w:val="F9FE3CEC"/>
    <w:lvl w:ilvl="0" w:tplc="AF1E94C2">
      <w:start w:val="1"/>
      <w:numFmt w:val="decimal"/>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277205">
    <w:abstractNumId w:val="2"/>
  </w:num>
  <w:num w:numId="2" w16cid:durableId="1358316849">
    <w:abstractNumId w:val="0"/>
  </w:num>
  <w:num w:numId="3" w16cid:durableId="179918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1"/>
    <w:rsid w:val="00000AC4"/>
    <w:rsid w:val="00027F43"/>
    <w:rsid w:val="00035890"/>
    <w:rsid w:val="00044441"/>
    <w:rsid w:val="000569E4"/>
    <w:rsid w:val="00075B9B"/>
    <w:rsid w:val="00076637"/>
    <w:rsid w:val="00093720"/>
    <w:rsid w:val="000A402F"/>
    <w:rsid w:val="000B06DB"/>
    <w:rsid w:val="000D7194"/>
    <w:rsid w:val="0011225A"/>
    <w:rsid w:val="001323EC"/>
    <w:rsid w:val="001504FF"/>
    <w:rsid w:val="00160BFA"/>
    <w:rsid w:val="001747FE"/>
    <w:rsid w:val="001B1B29"/>
    <w:rsid w:val="001C06B6"/>
    <w:rsid w:val="001C0F34"/>
    <w:rsid w:val="001D531A"/>
    <w:rsid w:val="00211F39"/>
    <w:rsid w:val="0022266D"/>
    <w:rsid w:val="00224CE7"/>
    <w:rsid w:val="0025784D"/>
    <w:rsid w:val="00266F35"/>
    <w:rsid w:val="002701FA"/>
    <w:rsid w:val="0027115E"/>
    <w:rsid w:val="00276BE4"/>
    <w:rsid w:val="00296424"/>
    <w:rsid w:val="002A7B55"/>
    <w:rsid w:val="002C43B8"/>
    <w:rsid w:val="002E1BE1"/>
    <w:rsid w:val="00302BE3"/>
    <w:rsid w:val="0033156A"/>
    <w:rsid w:val="00395175"/>
    <w:rsid w:val="003968C6"/>
    <w:rsid w:val="003B05FD"/>
    <w:rsid w:val="003B206A"/>
    <w:rsid w:val="003C1BF1"/>
    <w:rsid w:val="003C6DE2"/>
    <w:rsid w:val="003D4C8E"/>
    <w:rsid w:val="003E652A"/>
    <w:rsid w:val="004124E9"/>
    <w:rsid w:val="00426AEF"/>
    <w:rsid w:val="00446D89"/>
    <w:rsid w:val="0046571E"/>
    <w:rsid w:val="004817C8"/>
    <w:rsid w:val="004C00C5"/>
    <w:rsid w:val="004D1D42"/>
    <w:rsid w:val="004F444B"/>
    <w:rsid w:val="005025C5"/>
    <w:rsid w:val="00524F33"/>
    <w:rsid w:val="00536BD8"/>
    <w:rsid w:val="00552D03"/>
    <w:rsid w:val="005618C3"/>
    <w:rsid w:val="005668EC"/>
    <w:rsid w:val="00572F95"/>
    <w:rsid w:val="005872A8"/>
    <w:rsid w:val="005A515A"/>
    <w:rsid w:val="005B1379"/>
    <w:rsid w:val="005B3BDD"/>
    <w:rsid w:val="005B748D"/>
    <w:rsid w:val="005B7BCE"/>
    <w:rsid w:val="005C4800"/>
    <w:rsid w:val="005C5741"/>
    <w:rsid w:val="00630690"/>
    <w:rsid w:val="00630825"/>
    <w:rsid w:val="00695227"/>
    <w:rsid w:val="006A26F4"/>
    <w:rsid w:val="006A7415"/>
    <w:rsid w:val="006D147A"/>
    <w:rsid w:val="00765319"/>
    <w:rsid w:val="007933C3"/>
    <w:rsid w:val="007B6352"/>
    <w:rsid w:val="007C2CDA"/>
    <w:rsid w:val="007D66BB"/>
    <w:rsid w:val="007E32EC"/>
    <w:rsid w:val="0081274A"/>
    <w:rsid w:val="00823594"/>
    <w:rsid w:val="0084434A"/>
    <w:rsid w:val="008471B5"/>
    <w:rsid w:val="00854A81"/>
    <w:rsid w:val="00872CB9"/>
    <w:rsid w:val="008731B4"/>
    <w:rsid w:val="00874F18"/>
    <w:rsid w:val="00880380"/>
    <w:rsid w:val="008C06DC"/>
    <w:rsid w:val="008C1B0C"/>
    <w:rsid w:val="008D13CF"/>
    <w:rsid w:val="008D1CFB"/>
    <w:rsid w:val="008D3189"/>
    <w:rsid w:val="008D7E8F"/>
    <w:rsid w:val="008E5BC8"/>
    <w:rsid w:val="00943125"/>
    <w:rsid w:val="0094395F"/>
    <w:rsid w:val="00950083"/>
    <w:rsid w:val="00955F84"/>
    <w:rsid w:val="00956702"/>
    <w:rsid w:val="00966541"/>
    <w:rsid w:val="00984FED"/>
    <w:rsid w:val="0099022B"/>
    <w:rsid w:val="009D592F"/>
    <w:rsid w:val="009D7D21"/>
    <w:rsid w:val="00A00642"/>
    <w:rsid w:val="00A2530D"/>
    <w:rsid w:val="00A336D3"/>
    <w:rsid w:val="00A553C4"/>
    <w:rsid w:val="00A60451"/>
    <w:rsid w:val="00A62171"/>
    <w:rsid w:val="00AB4CD1"/>
    <w:rsid w:val="00AC6CC3"/>
    <w:rsid w:val="00AD41D3"/>
    <w:rsid w:val="00B06901"/>
    <w:rsid w:val="00B20A5A"/>
    <w:rsid w:val="00B3360A"/>
    <w:rsid w:val="00B413E1"/>
    <w:rsid w:val="00B55F6A"/>
    <w:rsid w:val="00BB30BE"/>
    <w:rsid w:val="00BF5D65"/>
    <w:rsid w:val="00C41A4C"/>
    <w:rsid w:val="00C719F0"/>
    <w:rsid w:val="00CA27E5"/>
    <w:rsid w:val="00CA7773"/>
    <w:rsid w:val="00CB611F"/>
    <w:rsid w:val="00CC0277"/>
    <w:rsid w:val="00CC37F5"/>
    <w:rsid w:val="00CE07A0"/>
    <w:rsid w:val="00CE46AA"/>
    <w:rsid w:val="00D0747F"/>
    <w:rsid w:val="00D35B07"/>
    <w:rsid w:val="00D53033"/>
    <w:rsid w:val="00DD6CE7"/>
    <w:rsid w:val="00E54687"/>
    <w:rsid w:val="00E6567F"/>
    <w:rsid w:val="00ED382D"/>
    <w:rsid w:val="00EF6FB3"/>
    <w:rsid w:val="00F03444"/>
    <w:rsid w:val="00F03824"/>
    <w:rsid w:val="00F63550"/>
    <w:rsid w:val="00F9276D"/>
    <w:rsid w:val="00F953FA"/>
    <w:rsid w:val="00FE3EC2"/>
    <w:rsid w:val="00FF0F0E"/>
    <w:rsid w:val="11F5ED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3AF5D"/>
  <w15:chartTrackingRefBased/>
  <w15:docId w15:val="{D5B533FC-DB37-48E4-80EA-E83BC460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6424"/>
    <w:rPr>
      <w:color w:val="0000FF"/>
      <w:u w:val="single"/>
    </w:rPr>
  </w:style>
  <w:style w:type="paragraph" w:styleId="Header">
    <w:name w:val="header"/>
    <w:basedOn w:val="Normal"/>
    <w:rsid w:val="005B7BCE"/>
    <w:pPr>
      <w:tabs>
        <w:tab w:val="center" w:pos="4320"/>
        <w:tab w:val="right" w:pos="8640"/>
      </w:tabs>
    </w:pPr>
  </w:style>
  <w:style w:type="paragraph" w:styleId="Footer">
    <w:name w:val="footer"/>
    <w:basedOn w:val="Normal"/>
    <w:rsid w:val="005B7BCE"/>
    <w:pPr>
      <w:tabs>
        <w:tab w:val="center" w:pos="4320"/>
        <w:tab w:val="right" w:pos="8640"/>
      </w:tabs>
    </w:pPr>
  </w:style>
  <w:style w:type="paragraph" w:styleId="BalloonText">
    <w:name w:val="Balloon Text"/>
    <w:basedOn w:val="Normal"/>
    <w:link w:val="BalloonTextChar"/>
    <w:rsid w:val="005872A8"/>
    <w:rPr>
      <w:rFonts w:ascii="Tahoma" w:hAnsi="Tahoma" w:cs="Tahoma"/>
      <w:sz w:val="16"/>
      <w:szCs w:val="16"/>
    </w:rPr>
  </w:style>
  <w:style w:type="character" w:customStyle="1" w:styleId="BalloonTextChar">
    <w:name w:val="Balloon Text Char"/>
    <w:link w:val="BalloonText"/>
    <w:rsid w:val="005872A8"/>
    <w:rPr>
      <w:rFonts w:ascii="Tahoma" w:hAnsi="Tahoma" w:cs="Tahoma"/>
      <w:sz w:val="16"/>
      <w:szCs w:val="16"/>
    </w:rPr>
  </w:style>
  <w:style w:type="character" w:styleId="UnresolvedMention">
    <w:name w:val="Unresolved Mention"/>
    <w:basedOn w:val="DefaultParagraphFont"/>
    <w:uiPriority w:val="99"/>
    <w:semiHidden/>
    <w:unhideWhenUsed/>
    <w:rsid w:val="004F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son@csd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d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mcaphorders@csd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urossette@c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4D94805D28054F9DE0A316FCDAA2D5" ma:contentTypeVersion="1" ma:contentTypeDescription="Create a new document." ma:contentTypeScope="" ma:versionID="b4a9d944fa488b331f7468b00705116d">
  <xsd:schema xmlns:xsd="http://www.w3.org/2001/XMLSchema" xmlns:xs="http://www.w3.org/2001/XMLSchema" xmlns:p="http://schemas.microsoft.com/office/2006/metadata/properties" xmlns:ns2="3e920b67-8fc2-4fa6-958e-84611597f2d1" targetNamespace="http://schemas.microsoft.com/office/2006/metadata/properties" ma:root="true" ma:fieldsID="fbcf97e90a208347f2a1999d5f80786b" ns2:_="">
    <xsd:import namespace="3e920b67-8fc2-4fa6-958e-84611597f2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0b67-8fc2-4fa6-958e-84611597f2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F2852-CC12-470F-AFF6-610896171064}">
  <ds:schemaRefs>
    <ds:schemaRef ds:uri="http://schemas.microsoft.com/office/2006/metadata/longProperties"/>
  </ds:schemaRefs>
</ds:datastoreItem>
</file>

<file path=customXml/itemProps2.xml><?xml version="1.0" encoding="utf-8"?>
<ds:datastoreItem xmlns:ds="http://schemas.openxmlformats.org/officeDocument/2006/customXml" ds:itemID="{82F723D9-6F78-4DD1-9EDC-1A738B5F7DD1}">
  <ds:schemaRefs>
    <ds:schemaRef ds:uri="http://schemas.microsoft.com/sharepoint/v3/contenttype/forms"/>
  </ds:schemaRefs>
</ds:datastoreItem>
</file>

<file path=customXml/itemProps3.xml><?xml version="1.0" encoding="utf-8"?>
<ds:datastoreItem xmlns:ds="http://schemas.openxmlformats.org/officeDocument/2006/customXml" ds:itemID="{C25551DC-3AF1-40B8-AC15-CD828BE30E18}">
  <ds:schemaRefs>
    <ds:schemaRef ds:uri="http://schemas.microsoft.com/sharepoint/events"/>
  </ds:schemaRefs>
</ds:datastoreItem>
</file>

<file path=customXml/itemProps4.xml><?xml version="1.0" encoding="utf-8"?>
<ds:datastoreItem xmlns:ds="http://schemas.openxmlformats.org/officeDocument/2006/customXml" ds:itemID="{45915FE3-8286-4A34-B20A-3A4A5AA5D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0b67-8fc2-4fa6-958e-84611597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5789</Characters>
  <Application>Microsoft Office Word</Application>
  <DocSecurity>0</DocSecurity>
  <Lines>48</Lines>
  <Paragraphs>13</Paragraphs>
  <ScaleCrop>false</ScaleCrop>
  <Company>CSDB</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Instructional Materials Center</dc:title>
  <dc:subject/>
  <dc:creator>imaestas</dc:creator>
  <cp:keywords/>
  <cp:lastModifiedBy>Cathy Haselhorst</cp:lastModifiedBy>
  <cp:revision>2</cp:revision>
  <cp:lastPrinted>2021-12-14T18:05:00Z</cp:lastPrinted>
  <dcterms:created xsi:type="dcterms:W3CDTF">2025-02-13T18:21:00Z</dcterms:created>
  <dcterms:modified xsi:type="dcterms:W3CDTF">2025-02-13T18:21:00Z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VTKC6QA7DTNS-76-322</vt:lpwstr>
  </property>
  <property fmtid="{D5CDD505-2E9C-101B-9397-08002B2CF9AE}" pid="3" name="_dlc_DocIdItemGuid">
    <vt:lpwstr>7c608f70-e5c5-466e-afbf-3ed5ab637082</vt:lpwstr>
  </property>
  <property fmtid="{D5CDD505-2E9C-101B-9397-08002B2CF9AE}" pid="4" name="_dlc_DocIdUrl">
    <vt:lpwstr>http://nitro/depts/OutreachSvcs/_layouts/DocIdRedir.aspx?ID=VTKC6QA7DTNS-76-322, VTKC6QA7DTNS-76-322</vt:lpwstr>
  </property>
</Properties>
</file>