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EAC7F" w14:textId="77777777" w:rsidR="00D309AF" w:rsidRPr="00F5539D" w:rsidRDefault="00CC4631" w:rsidP="0071494C">
      <w:pPr>
        <w:pStyle w:val="Heading1"/>
        <w:jc w:val="center"/>
      </w:pPr>
      <w:bookmarkStart w:id="0" w:name="_kuc90mctqne4" w:colFirst="0" w:colLast="0"/>
      <w:bookmarkEnd w:id="0"/>
      <w:r w:rsidRPr="00F5539D">
        <w:t>The Colorado School for the Deaf and the Blind</w:t>
      </w:r>
    </w:p>
    <w:p w14:paraId="1F3C3B5C" w14:textId="77777777" w:rsidR="00D309AF" w:rsidRPr="00F5539D" w:rsidRDefault="00CC4631" w:rsidP="0071494C">
      <w:pPr>
        <w:pStyle w:val="Heading1"/>
        <w:jc w:val="center"/>
      </w:pPr>
      <w:bookmarkStart w:id="1" w:name="_mask9q66nrri" w:colFirst="0" w:colLast="0"/>
      <w:bookmarkEnd w:id="1"/>
      <w:r w:rsidRPr="00F5539D">
        <w:t>Superintendent Prospectus</w:t>
      </w:r>
    </w:p>
    <w:p w14:paraId="6ABD3D2F" w14:textId="77777777" w:rsidR="00F5539D" w:rsidRPr="00F5539D" w:rsidRDefault="00F5539D" w:rsidP="0071494C">
      <w:pPr>
        <w:spacing w:line="240" w:lineRule="auto"/>
        <w:rPr>
          <w:rFonts w:ascii="Segoe UI" w:hAnsi="Segoe UI" w:cs="Segoe UI"/>
          <w:sz w:val="24"/>
          <w:szCs w:val="24"/>
        </w:rPr>
      </w:pPr>
      <w:bookmarkStart w:id="2" w:name="_qqxkymyo0gd8" w:colFirst="0" w:colLast="0"/>
      <w:bookmarkEnd w:id="2"/>
    </w:p>
    <w:p w14:paraId="64BE0D3E" w14:textId="0755341F" w:rsidR="00D309AF" w:rsidRPr="00AC557E" w:rsidRDefault="00CC4631" w:rsidP="00A868B6">
      <w:pPr>
        <w:pStyle w:val="Heading2"/>
      </w:pPr>
      <w:r w:rsidRPr="00AC557E">
        <w:t>Summary</w:t>
      </w:r>
    </w:p>
    <w:p w14:paraId="6A0EE5AD" w14:textId="2097940D" w:rsidR="00D309AF" w:rsidRPr="00F5539D" w:rsidRDefault="00CC4631" w:rsidP="0071494C">
      <w:pPr>
        <w:spacing w:line="240" w:lineRule="auto"/>
        <w:rPr>
          <w:rFonts w:ascii="Segoe UI" w:eastAsia="Calibri" w:hAnsi="Segoe UI" w:cs="Segoe UI"/>
          <w:sz w:val="24"/>
          <w:szCs w:val="24"/>
        </w:rPr>
      </w:pPr>
      <w:r w:rsidRPr="00F5539D">
        <w:rPr>
          <w:rFonts w:ascii="Segoe UI" w:eastAsia="Calibri" w:hAnsi="Segoe UI" w:cs="Segoe UI"/>
          <w:sz w:val="24"/>
          <w:szCs w:val="24"/>
        </w:rPr>
        <w:t xml:space="preserve">The Colorado School for the Deaf and the Blind is an educational institution that provides comprehensive services and specialized education for individuals who are Deaf, Hard of Hearing, Blind, Visually Impaired, or </w:t>
      </w:r>
      <w:proofErr w:type="spellStart"/>
      <w:r w:rsidRPr="00F5539D">
        <w:rPr>
          <w:rFonts w:ascii="Segoe UI" w:eastAsia="Calibri" w:hAnsi="Segoe UI" w:cs="Segoe UI"/>
          <w:sz w:val="24"/>
          <w:szCs w:val="24"/>
        </w:rPr>
        <w:t>DeafBlind</w:t>
      </w:r>
      <w:proofErr w:type="spellEnd"/>
      <w:r w:rsidRPr="00F5539D">
        <w:rPr>
          <w:rFonts w:ascii="Segoe UI" w:eastAsia="Calibri" w:hAnsi="Segoe UI" w:cs="Segoe UI"/>
          <w:sz w:val="24"/>
          <w:szCs w:val="24"/>
        </w:rPr>
        <w:t xml:space="preserve">. Located in Colorado Springs, Colorado, </w:t>
      </w:r>
      <w:r w:rsidR="00A868B6">
        <w:rPr>
          <w:rFonts w:ascii="Segoe UI" w:eastAsia="Calibri" w:hAnsi="Segoe UI" w:cs="Segoe UI"/>
          <w:sz w:val="24"/>
          <w:szCs w:val="24"/>
        </w:rPr>
        <w:t xml:space="preserve">the </w:t>
      </w:r>
      <w:r w:rsidRPr="00F5539D">
        <w:rPr>
          <w:rFonts w:ascii="Segoe UI" w:eastAsia="Calibri" w:hAnsi="Segoe UI" w:cs="Segoe UI"/>
          <w:sz w:val="24"/>
          <w:szCs w:val="24"/>
        </w:rPr>
        <w:t>C</w:t>
      </w:r>
      <w:r w:rsidR="00A868B6">
        <w:rPr>
          <w:rFonts w:ascii="Segoe UI" w:eastAsia="Calibri" w:hAnsi="Segoe UI" w:cs="Segoe UI"/>
          <w:sz w:val="24"/>
          <w:szCs w:val="24"/>
        </w:rPr>
        <w:t xml:space="preserve">olorado School for the Deaf and the Blind </w:t>
      </w:r>
      <w:r w:rsidRPr="00F5539D">
        <w:rPr>
          <w:rFonts w:ascii="Segoe UI" w:eastAsia="Calibri" w:hAnsi="Segoe UI" w:cs="Segoe UI"/>
          <w:sz w:val="24"/>
          <w:szCs w:val="24"/>
        </w:rPr>
        <w:t xml:space="preserve">offers a nurturing and inclusive environment where students from birth to age 21 receive a tailored education that focuses on their unique needs. The school's experienced staff uses innovative teaching methods, state-of-the-art technology, and a strong emphasis on communication skills, braille literacy, and independent living skills to empower students and prepare them for success in a world of diverse opportunities. </w:t>
      </w:r>
      <w:r w:rsidR="00A868B6">
        <w:rPr>
          <w:rFonts w:ascii="Segoe UI" w:eastAsia="Calibri" w:hAnsi="Segoe UI" w:cs="Segoe UI"/>
          <w:sz w:val="24"/>
          <w:szCs w:val="24"/>
        </w:rPr>
        <w:t>The school</w:t>
      </w:r>
      <w:r w:rsidRPr="00F5539D">
        <w:rPr>
          <w:rFonts w:ascii="Segoe UI" w:eastAsia="Calibri" w:hAnsi="Segoe UI" w:cs="Segoe UI"/>
          <w:sz w:val="24"/>
          <w:szCs w:val="24"/>
        </w:rPr>
        <w:t xml:space="preserve"> plays a pivotal role in fostering independence, self-confidence, and academic achievement for its students, ensuring they have the tools and support needed to thrive.</w:t>
      </w:r>
    </w:p>
    <w:p w14:paraId="3E2ADC29" w14:textId="77777777" w:rsidR="00F5539D" w:rsidRPr="00F5539D" w:rsidRDefault="00F5539D" w:rsidP="0071494C">
      <w:pPr>
        <w:spacing w:line="240" w:lineRule="auto"/>
        <w:rPr>
          <w:rFonts w:ascii="Segoe UI" w:hAnsi="Segoe UI" w:cs="Segoe UI"/>
          <w:sz w:val="24"/>
          <w:szCs w:val="24"/>
        </w:rPr>
      </w:pPr>
      <w:bookmarkStart w:id="3" w:name="_mk5bgisd79pa" w:colFirst="0" w:colLast="0"/>
      <w:bookmarkEnd w:id="3"/>
    </w:p>
    <w:p w14:paraId="588E1C1A" w14:textId="42E3F495" w:rsidR="00D309AF" w:rsidRPr="00F5539D" w:rsidRDefault="00CC4631" w:rsidP="00A868B6">
      <w:pPr>
        <w:pStyle w:val="Heading2"/>
      </w:pPr>
      <w:r w:rsidRPr="00F5539D">
        <w:t>Mission, Vision, and Values</w:t>
      </w:r>
    </w:p>
    <w:p w14:paraId="1C946A72" w14:textId="77777777" w:rsidR="00F5539D" w:rsidRPr="007F4FA3" w:rsidRDefault="00CC4631" w:rsidP="007F4FA3">
      <w:pPr>
        <w:pStyle w:val="Heading3"/>
      </w:pPr>
      <w:r w:rsidRPr="007F4FA3">
        <w:t>Mission Statement</w:t>
      </w:r>
    </w:p>
    <w:p w14:paraId="355CF3A6" w14:textId="03B6A3A0" w:rsidR="00F5539D"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The Colorado School for the Deaf and the Blind, in collaboration with</w:t>
      </w:r>
    </w:p>
    <w:p w14:paraId="5ED8EDC1" w14:textId="49FC02CB"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families, school districts and community </w:t>
      </w:r>
      <w:proofErr w:type="gramStart"/>
      <w:r w:rsidRPr="00F5539D">
        <w:rPr>
          <w:rFonts w:ascii="Segoe UI" w:hAnsi="Segoe UI" w:cs="Segoe UI"/>
          <w:sz w:val="24"/>
          <w:szCs w:val="24"/>
        </w:rPr>
        <w:t>partners</w:t>
      </w:r>
      <w:proofErr w:type="gramEnd"/>
      <w:r w:rsidRPr="00F5539D">
        <w:rPr>
          <w:rFonts w:ascii="Segoe UI" w:hAnsi="Segoe UI" w:cs="Segoe UI"/>
          <w:sz w:val="24"/>
          <w:szCs w:val="24"/>
        </w:rPr>
        <w:t xml:space="preserve">, educates and inspires learners throughout the state, birth through age 21, to achieve their full potential through comprehensive, individualized academic, transition, residential and outreach programs and resources.  </w:t>
      </w:r>
    </w:p>
    <w:p w14:paraId="57E7C1B9" w14:textId="77777777" w:rsidR="00F5539D" w:rsidRDefault="00F5539D" w:rsidP="0071494C">
      <w:pPr>
        <w:widowControl w:val="0"/>
        <w:spacing w:line="240" w:lineRule="auto"/>
        <w:ind w:right="296"/>
        <w:rPr>
          <w:rFonts w:ascii="Segoe UI" w:eastAsia="Calibri" w:hAnsi="Segoe UI" w:cs="Segoe UI"/>
          <w:sz w:val="24"/>
          <w:szCs w:val="24"/>
        </w:rPr>
      </w:pPr>
    </w:p>
    <w:p w14:paraId="22433B74" w14:textId="77777777" w:rsidR="00426BE4" w:rsidRDefault="00CC4631" w:rsidP="007F4FA3">
      <w:pPr>
        <w:pStyle w:val="Heading3"/>
      </w:pPr>
      <w:r w:rsidRPr="00F5539D">
        <w:t>Vision Statement </w:t>
      </w:r>
    </w:p>
    <w:p w14:paraId="4325FCEC" w14:textId="16673CFB" w:rsidR="00D309AF" w:rsidRDefault="00A868B6" w:rsidP="0071494C">
      <w:pPr>
        <w:widowControl w:val="0"/>
        <w:spacing w:line="240" w:lineRule="auto"/>
        <w:ind w:right="296"/>
        <w:rPr>
          <w:rFonts w:ascii="Segoe UI" w:eastAsia="Calibri" w:hAnsi="Segoe UI" w:cs="Segoe UI"/>
          <w:sz w:val="24"/>
          <w:szCs w:val="24"/>
        </w:rPr>
      </w:pPr>
      <w:r>
        <w:rPr>
          <w:rFonts w:ascii="Segoe UI" w:eastAsia="Calibri" w:hAnsi="Segoe UI" w:cs="Segoe UI"/>
          <w:sz w:val="24"/>
          <w:szCs w:val="24"/>
        </w:rPr>
        <w:t xml:space="preserve">The Colorado School for the Deaf and the Blind </w:t>
      </w:r>
      <w:r w:rsidR="00CC4631" w:rsidRPr="00F5539D">
        <w:rPr>
          <w:rFonts w:ascii="Segoe UI" w:eastAsia="Calibri" w:hAnsi="Segoe UI" w:cs="Segoe UI"/>
          <w:sz w:val="24"/>
          <w:szCs w:val="24"/>
        </w:rPr>
        <w:t>aspires to be an exemplary global resource for families and professionals that excels in preparing diverse learners to transform the world with PRIDE.</w:t>
      </w:r>
    </w:p>
    <w:p w14:paraId="0497AF03" w14:textId="77777777" w:rsidR="00426BE4" w:rsidRDefault="00426BE4" w:rsidP="0071494C">
      <w:pPr>
        <w:widowControl w:val="0"/>
        <w:spacing w:line="240" w:lineRule="auto"/>
        <w:ind w:right="296"/>
        <w:rPr>
          <w:rFonts w:ascii="Segoe UI" w:eastAsia="Calibri" w:hAnsi="Segoe UI" w:cs="Segoe UI"/>
          <w:sz w:val="24"/>
          <w:szCs w:val="24"/>
        </w:rPr>
      </w:pPr>
    </w:p>
    <w:p w14:paraId="0A4907D1" w14:textId="75C2C8AF" w:rsidR="00426BE4" w:rsidRDefault="00426BE4" w:rsidP="0071494C">
      <w:pPr>
        <w:widowControl w:val="0"/>
        <w:spacing w:line="240" w:lineRule="auto"/>
        <w:ind w:right="296"/>
        <w:rPr>
          <w:rFonts w:ascii="Segoe UI" w:eastAsia="Calibri" w:hAnsi="Segoe UI" w:cs="Segoe UI"/>
          <w:sz w:val="24"/>
          <w:szCs w:val="24"/>
        </w:rPr>
      </w:pPr>
      <w:r>
        <w:rPr>
          <w:rFonts w:ascii="Segoe UI" w:eastAsia="Calibri" w:hAnsi="Segoe UI" w:cs="Segoe UI"/>
          <w:sz w:val="24"/>
          <w:szCs w:val="24"/>
        </w:rPr>
        <w:t>P = Positive Attitude</w:t>
      </w:r>
    </w:p>
    <w:p w14:paraId="443B5AB3" w14:textId="29CF309E" w:rsidR="00426BE4" w:rsidRDefault="00426BE4" w:rsidP="0071494C">
      <w:pPr>
        <w:widowControl w:val="0"/>
        <w:spacing w:line="240" w:lineRule="auto"/>
        <w:ind w:right="296"/>
        <w:rPr>
          <w:rFonts w:ascii="Segoe UI" w:eastAsia="Calibri" w:hAnsi="Segoe UI" w:cs="Segoe UI"/>
          <w:sz w:val="24"/>
          <w:szCs w:val="24"/>
        </w:rPr>
      </w:pPr>
      <w:r>
        <w:rPr>
          <w:rFonts w:ascii="Segoe UI" w:eastAsia="Calibri" w:hAnsi="Segoe UI" w:cs="Segoe UI"/>
          <w:sz w:val="24"/>
          <w:szCs w:val="24"/>
        </w:rPr>
        <w:t>R = Respect</w:t>
      </w:r>
    </w:p>
    <w:p w14:paraId="79D2DB3F" w14:textId="050E82D7" w:rsidR="00426BE4" w:rsidRDefault="00426BE4" w:rsidP="0071494C">
      <w:pPr>
        <w:widowControl w:val="0"/>
        <w:spacing w:line="240" w:lineRule="auto"/>
        <w:ind w:right="296"/>
        <w:rPr>
          <w:rFonts w:ascii="Segoe UI" w:eastAsia="Calibri" w:hAnsi="Segoe UI" w:cs="Segoe UI"/>
          <w:sz w:val="24"/>
          <w:szCs w:val="24"/>
        </w:rPr>
      </w:pPr>
      <w:r>
        <w:rPr>
          <w:rFonts w:ascii="Segoe UI" w:eastAsia="Calibri" w:hAnsi="Segoe UI" w:cs="Segoe UI"/>
          <w:sz w:val="24"/>
          <w:szCs w:val="24"/>
        </w:rPr>
        <w:t>I = Independence</w:t>
      </w:r>
    </w:p>
    <w:p w14:paraId="5332E599" w14:textId="027CC502" w:rsidR="00426BE4" w:rsidRDefault="00426BE4" w:rsidP="0071494C">
      <w:pPr>
        <w:widowControl w:val="0"/>
        <w:spacing w:line="240" w:lineRule="auto"/>
        <w:ind w:right="296"/>
        <w:rPr>
          <w:rFonts w:ascii="Segoe UI" w:eastAsia="Calibri" w:hAnsi="Segoe UI" w:cs="Segoe UI"/>
          <w:sz w:val="24"/>
          <w:szCs w:val="24"/>
        </w:rPr>
      </w:pPr>
      <w:r>
        <w:rPr>
          <w:rFonts w:ascii="Segoe UI" w:eastAsia="Calibri" w:hAnsi="Segoe UI" w:cs="Segoe UI"/>
          <w:sz w:val="24"/>
          <w:szCs w:val="24"/>
        </w:rPr>
        <w:t>D = Determination</w:t>
      </w:r>
    </w:p>
    <w:p w14:paraId="695D87C1" w14:textId="1451B78A" w:rsidR="00426BE4" w:rsidRPr="00F5539D" w:rsidRDefault="00426BE4" w:rsidP="0071494C">
      <w:pPr>
        <w:widowControl w:val="0"/>
        <w:spacing w:line="240" w:lineRule="auto"/>
        <w:ind w:right="296"/>
        <w:rPr>
          <w:rFonts w:ascii="Segoe UI" w:eastAsia="Calibri" w:hAnsi="Segoe UI" w:cs="Segoe UI"/>
          <w:sz w:val="24"/>
          <w:szCs w:val="24"/>
        </w:rPr>
      </w:pPr>
      <w:r>
        <w:rPr>
          <w:rFonts w:ascii="Segoe UI" w:eastAsia="Calibri" w:hAnsi="Segoe UI" w:cs="Segoe UI"/>
          <w:sz w:val="24"/>
          <w:szCs w:val="24"/>
        </w:rPr>
        <w:t>E = Excellence</w:t>
      </w:r>
    </w:p>
    <w:p w14:paraId="1C36EC5A" w14:textId="77777777" w:rsidR="00F5539D" w:rsidRPr="00426BE4" w:rsidRDefault="00F5539D" w:rsidP="0071494C">
      <w:pPr>
        <w:spacing w:line="240" w:lineRule="auto"/>
        <w:rPr>
          <w:rFonts w:ascii="Segoe UI" w:hAnsi="Segoe UI" w:cs="Segoe UI"/>
          <w:sz w:val="24"/>
          <w:szCs w:val="24"/>
        </w:rPr>
      </w:pPr>
      <w:bookmarkStart w:id="4" w:name="_t5lawxcbhahp" w:colFirst="0" w:colLast="0"/>
      <w:bookmarkEnd w:id="4"/>
    </w:p>
    <w:p w14:paraId="2364D496" w14:textId="70FFB104" w:rsidR="00D309AF" w:rsidRPr="00F5539D" w:rsidRDefault="00CC4631" w:rsidP="00A868B6">
      <w:pPr>
        <w:pStyle w:val="Heading2"/>
      </w:pPr>
      <w:r w:rsidRPr="00F5539D">
        <w:t>Organization History</w:t>
      </w:r>
    </w:p>
    <w:p w14:paraId="6E3C32B7" w14:textId="4E1121B1" w:rsidR="00D309AF" w:rsidRPr="00F5539D" w:rsidRDefault="00CC4631" w:rsidP="0071494C">
      <w:pPr>
        <w:widowControl w:val="0"/>
        <w:spacing w:line="240" w:lineRule="auto"/>
        <w:ind w:right="296"/>
        <w:rPr>
          <w:rFonts w:ascii="Segoe UI" w:eastAsia="Calibri" w:hAnsi="Segoe UI" w:cs="Segoe UI"/>
          <w:sz w:val="24"/>
          <w:szCs w:val="24"/>
        </w:rPr>
      </w:pPr>
      <w:r w:rsidRPr="00F5539D">
        <w:rPr>
          <w:rFonts w:ascii="Segoe UI" w:eastAsia="Calibri" w:hAnsi="Segoe UI" w:cs="Segoe UI"/>
          <w:sz w:val="24"/>
          <w:szCs w:val="24"/>
        </w:rPr>
        <w:t xml:space="preserve">Colorado was still a territory when “The Colorado Institute for the Education of Mutes” was founded by Jonathan R. Kennedy in 1874. With an appropriation of $5,000 from the Territorial Legislature, Kennedy opened the school April 8, 1874. The </w:t>
      </w:r>
      <w:r w:rsidRPr="00F5539D">
        <w:rPr>
          <w:rFonts w:ascii="Segoe UI" w:eastAsia="Calibri" w:hAnsi="Segoe UI" w:cs="Segoe UI"/>
          <w:sz w:val="24"/>
          <w:szCs w:val="24"/>
        </w:rPr>
        <w:lastRenderedPageBreak/>
        <w:t>school began in a rented house in downtown Colorado Springs with seven students, three of whom were Kennedy's own children.</w:t>
      </w:r>
    </w:p>
    <w:p w14:paraId="5F256E9F" w14:textId="77777777" w:rsidR="00A868B6" w:rsidRDefault="00A868B6" w:rsidP="0071494C">
      <w:pPr>
        <w:widowControl w:val="0"/>
        <w:spacing w:line="240" w:lineRule="auto"/>
        <w:ind w:right="296"/>
        <w:rPr>
          <w:rFonts w:ascii="Segoe UI" w:eastAsia="Calibri" w:hAnsi="Segoe UI" w:cs="Segoe UI"/>
          <w:sz w:val="24"/>
          <w:szCs w:val="24"/>
        </w:rPr>
      </w:pPr>
    </w:p>
    <w:p w14:paraId="29A0BDA9" w14:textId="5626AACE" w:rsidR="00AC557E" w:rsidRDefault="00CC4631" w:rsidP="0071494C">
      <w:pPr>
        <w:widowControl w:val="0"/>
        <w:spacing w:line="240" w:lineRule="auto"/>
        <w:ind w:right="296"/>
        <w:rPr>
          <w:rFonts w:ascii="Segoe UI" w:eastAsia="Calibri" w:hAnsi="Segoe UI" w:cs="Segoe UI"/>
          <w:sz w:val="24"/>
          <w:szCs w:val="24"/>
        </w:rPr>
      </w:pPr>
      <w:r w:rsidRPr="00F5539D">
        <w:rPr>
          <w:rFonts w:ascii="Segoe UI" w:eastAsia="Calibri" w:hAnsi="Segoe UI" w:cs="Segoe UI"/>
          <w:sz w:val="24"/>
          <w:szCs w:val="24"/>
        </w:rPr>
        <w:t xml:space="preserve">In 1893, the school was renamed the Colorado School for the Deaf and the Blind. Today, </w:t>
      </w:r>
      <w:r w:rsidR="00A868B6">
        <w:rPr>
          <w:rFonts w:ascii="Segoe UI" w:eastAsia="Calibri" w:hAnsi="Segoe UI" w:cs="Segoe UI"/>
          <w:sz w:val="24"/>
          <w:szCs w:val="24"/>
        </w:rPr>
        <w:t>the school</w:t>
      </w:r>
      <w:r w:rsidRPr="00F5539D">
        <w:rPr>
          <w:rFonts w:ascii="Segoe UI" w:eastAsia="Calibri" w:hAnsi="Segoe UI" w:cs="Segoe UI"/>
          <w:sz w:val="24"/>
          <w:szCs w:val="24"/>
        </w:rPr>
        <w:t xml:space="preserve"> serves more than 700 students on campus and statewide. The current location was granted for the school by Colorado Springs' founder William Jackson Palmer. He granted land for several institutions in Colorado Springs, including the Colorado School for the Deaf and the Blind.</w:t>
      </w:r>
      <w:bookmarkStart w:id="5" w:name="_h94jgd8ozlvm" w:colFirst="0" w:colLast="0"/>
      <w:bookmarkEnd w:id="5"/>
    </w:p>
    <w:p w14:paraId="5143F861" w14:textId="77777777" w:rsidR="0071494C" w:rsidRPr="0071494C" w:rsidRDefault="0071494C" w:rsidP="0071494C">
      <w:pPr>
        <w:spacing w:line="240" w:lineRule="auto"/>
        <w:rPr>
          <w:rFonts w:ascii="Segoe UI" w:hAnsi="Segoe UI" w:cs="Segoe UI"/>
          <w:sz w:val="24"/>
          <w:szCs w:val="24"/>
        </w:rPr>
      </w:pPr>
    </w:p>
    <w:p w14:paraId="0F99E5EE" w14:textId="53752CC9" w:rsidR="00AC557E" w:rsidRDefault="00AC557E" w:rsidP="00A868B6">
      <w:pPr>
        <w:pStyle w:val="Heading2"/>
      </w:pPr>
      <w:r>
        <w:t xml:space="preserve">Colorado School </w:t>
      </w:r>
      <w:r w:rsidRPr="00A868B6">
        <w:t>for</w:t>
      </w:r>
      <w:r>
        <w:t xml:space="preserve"> the Deaf and the Blind Guiding Beliefs</w:t>
      </w:r>
    </w:p>
    <w:p w14:paraId="244CECFE" w14:textId="6E6AA558" w:rsidR="00AC557E" w:rsidRDefault="00AC557E" w:rsidP="00A868B6">
      <w:pPr>
        <w:pStyle w:val="ListParagraph"/>
        <w:numPr>
          <w:ilvl w:val="0"/>
          <w:numId w:val="12"/>
        </w:numPr>
        <w:spacing w:line="240" w:lineRule="auto"/>
        <w:ind w:left="360"/>
        <w:rPr>
          <w:rFonts w:ascii="Segoe UI" w:hAnsi="Segoe UI" w:cs="Segoe UI"/>
          <w:sz w:val="24"/>
          <w:szCs w:val="24"/>
        </w:rPr>
      </w:pPr>
      <w:bookmarkStart w:id="6" w:name="_9vx518mny7ag" w:colFirst="0" w:colLast="0"/>
      <w:bookmarkEnd w:id="6"/>
      <w:r>
        <w:rPr>
          <w:rFonts w:ascii="Segoe UI" w:hAnsi="Segoe UI" w:cs="Segoe UI"/>
          <w:sz w:val="24"/>
          <w:szCs w:val="24"/>
        </w:rPr>
        <w:t>Families, staff, and community members are valued partners</w:t>
      </w:r>
      <w:r w:rsidR="00A868B6">
        <w:rPr>
          <w:rFonts w:ascii="Segoe UI" w:hAnsi="Segoe UI" w:cs="Segoe UI"/>
          <w:sz w:val="24"/>
          <w:szCs w:val="24"/>
        </w:rPr>
        <w:t>.</w:t>
      </w:r>
    </w:p>
    <w:p w14:paraId="40D7F813" w14:textId="553EBCE1" w:rsidR="00AC557E" w:rsidRDefault="00AC557E"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Interagency and community collaborations are fundamental for providing resources and support for learners and their families.</w:t>
      </w:r>
    </w:p>
    <w:p w14:paraId="671FEE41" w14:textId="3BF687C1" w:rsidR="00AC557E" w:rsidRDefault="00AC557E"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It is critical for staff, learners, families, and the community to embrace intersectionality and demonst</w:t>
      </w:r>
      <w:r w:rsidR="000A2C6C">
        <w:rPr>
          <w:rFonts w:ascii="Segoe UI" w:hAnsi="Segoe UI" w:cs="Segoe UI"/>
          <w:sz w:val="24"/>
          <w:szCs w:val="24"/>
        </w:rPr>
        <w:t xml:space="preserve">rate </w:t>
      </w:r>
      <w:r w:rsidR="00C93CAD">
        <w:rPr>
          <w:rFonts w:ascii="Segoe UI" w:hAnsi="Segoe UI" w:cs="Segoe UI"/>
          <w:sz w:val="24"/>
          <w:szCs w:val="24"/>
        </w:rPr>
        <w:t>respect for individual differences.</w:t>
      </w:r>
    </w:p>
    <w:p w14:paraId="49AD3D57" w14:textId="3C5EE9CD" w:rsidR="00C93CAD" w:rsidRDefault="00C93CAD"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Programs and services must be designed to meet the holistic needs of the learner to include academics, language, social-emotional, the arts, extra-curricular and athletics through safe, caring, supportive, and accessible environments.</w:t>
      </w:r>
    </w:p>
    <w:p w14:paraId="3EFAE291" w14:textId="7B4CD251" w:rsidR="00C93CAD" w:rsidRDefault="00C93CAD"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Instruction, support services, residential and statewide services must be provided by highly trained and certified professionals who are lifelong learners and who seek to promote excellence and innovation in every aspect of their work.</w:t>
      </w:r>
    </w:p>
    <w:p w14:paraId="61805A7E" w14:textId="006D54D9" w:rsidR="00C93CAD" w:rsidRDefault="00C93CAD"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Learners’ growth and achievement in the areas of character development and positive self-worth are as important as academic proficiency.</w:t>
      </w:r>
    </w:p>
    <w:p w14:paraId="672A3178" w14:textId="66D5C9D8" w:rsidR="00C93CAD" w:rsidRDefault="00C93CAD"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Interactions with adults and peers who are Blind/V</w:t>
      </w:r>
      <w:r w:rsidR="00A868B6">
        <w:rPr>
          <w:rFonts w:ascii="Segoe UI" w:hAnsi="Segoe UI" w:cs="Segoe UI"/>
          <w:sz w:val="24"/>
          <w:szCs w:val="24"/>
        </w:rPr>
        <w:t xml:space="preserve">isually </w:t>
      </w:r>
      <w:r>
        <w:rPr>
          <w:rFonts w:ascii="Segoe UI" w:hAnsi="Segoe UI" w:cs="Segoe UI"/>
          <w:sz w:val="24"/>
          <w:szCs w:val="24"/>
        </w:rPr>
        <w:t>I</w:t>
      </w:r>
      <w:r w:rsidR="00A868B6">
        <w:rPr>
          <w:rFonts w:ascii="Segoe UI" w:hAnsi="Segoe UI" w:cs="Segoe UI"/>
          <w:sz w:val="24"/>
          <w:szCs w:val="24"/>
        </w:rPr>
        <w:t>mpaired</w:t>
      </w:r>
      <w:r>
        <w:rPr>
          <w:rFonts w:ascii="Segoe UI" w:hAnsi="Segoe UI" w:cs="Segoe UI"/>
          <w:sz w:val="24"/>
          <w:szCs w:val="24"/>
        </w:rPr>
        <w:t>, Deaf/H</w:t>
      </w:r>
      <w:r w:rsidR="00A868B6">
        <w:rPr>
          <w:rFonts w:ascii="Segoe UI" w:hAnsi="Segoe UI" w:cs="Segoe UI"/>
          <w:sz w:val="24"/>
          <w:szCs w:val="24"/>
        </w:rPr>
        <w:t xml:space="preserve">ard of </w:t>
      </w:r>
      <w:r>
        <w:rPr>
          <w:rFonts w:ascii="Segoe UI" w:hAnsi="Segoe UI" w:cs="Segoe UI"/>
          <w:sz w:val="24"/>
          <w:szCs w:val="24"/>
        </w:rPr>
        <w:t>H</w:t>
      </w:r>
      <w:r w:rsidR="00A868B6">
        <w:rPr>
          <w:rFonts w:ascii="Segoe UI" w:hAnsi="Segoe UI" w:cs="Segoe UI"/>
          <w:sz w:val="24"/>
          <w:szCs w:val="24"/>
        </w:rPr>
        <w:t>earing</w:t>
      </w:r>
      <w:r>
        <w:rPr>
          <w:rFonts w:ascii="Segoe UI" w:hAnsi="Segoe UI" w:cs="Segoe UI"/>
          <w:sz w:val="24"/>
          <w:szCs w:val="24"/>
        </w:rPr>
        <w:t xml:space="preserve"> or </w:t>
      </w:r>
      <w:proofErr w:type="spellStart"/>
      <w:r>
        <w:rPr>
          <w:rFonts w:ascii="Segoe UI" w:hAnsi="Segoe UI" w:cs="Segoe UI"/>
          <w:sz w:val="24"/>
          <w:szCs w:val="24"/>
        </w:rPr>
        <w:t>DeafBlind</w:t>
      </w:r>
      <w:proofErr w:type="spellEnd"/>
      <w:r>
        <w:rPr>
          <w:rFonts w:ascii="Segoe UI" w:hAnsi="Segoe UI" w:cs="Segoe UI"/>
          <w:sz w:val="24"/>
          <w:szCs w:val="24"/>
        </w:rPr>
        <w:t xml:space="preserve"> play a vital role in the development of positive self-esteem and personal/professional growth.</w:t>
      </w:r>
    </w:p>
    <w:p w14:paraId="1B4C91EC" w14:textId="0BADD80E" w:rsidR="00C93CAD" w:rsidRDefault="00C93CAD"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Maintaining high expectations through rigorous instruction and learner-aligned assessment is critical for academic proficiency and preparation for lifelong learning.</w:t>
      </w:r>
    </w:p>
    <w:p w14:paraId="4D651E1F" w14:textId="6734C33A" w:rsidR="00C93CAD" w:rsidRDefault="00C93CAD"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 xml:space="preserve">All families should be </w:t>
      </w:r>
      <w:r w:rsidR="008F1FCA">
        <w:rPr>
          <w:rFonts w:ascii="Segoe UI" w:hAnsi="Segoe UI" w:cs="Segoe UI"/>
          <w:sz w:val="24"/>
          <w:szCs w:val="24"/>
        </w:rPr>
        <w:t>provided with</w:t>
      </w:r>
      <w:r>
        <w:rPr>
          <w:rFonts w:ascii="Segoe UI" w:hAnsi="Segoe UI" w:cs="Segoe UI"/>
          <w:sz w:val="24"/>
          <w:szCs w:val="24"/>
        </w:rPr>
        <w:t xml:space="preserve"> support and balanced information, which enables them to make informed decisions for their family and their child.  This is especially important for young learners.</w:t>
      </w:r>
    </w:p>
    <w:p w14:paraId="4C273218" w14:textId="3957E059" w:rsidR="00C93CAD" w:rsidRDefault="00C93CAD"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After school programming provides unique opportunities to develop specialized independent living and social interaction skills in a safe, nurturing and language-rich environment.</w:t>
      </w:r>
    </w:p>
    <w:p w14:paraId="5D88B47B" w14:textId="791F05F0" w:rsidR="00C93CAD" w:rsidRDefault="00C93CAD"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Learners should be contributing members of society.  Employability skills and work experiences appropriate to the age of the learner embedded in educational environments are essential for learners to succeed in their next environment.</w:t>
      </w:r>
    </w:p>
    <w:p w14:paraId="797F0E63" w14:textId="6E327F81" w:rsidR="00C93CAD" w:rsidRDefault="00C93CAD" w:rsidP="00A868B6">
      <w:pPr>
        <w:pStyle w:val="ListParagraph"/>
        <w:numPr>
          <w:ilvl w:val="0"/>
          <w:numId w:val="12"/>
        </w:numPr>
        <w:spacing w:line="240" w:lineRule="auto"/>
        <w:ind w:left="360"/>
        <w:rPr>
          <w:rFonts w:ascii="Segoe UI" w:hAnsi="Segoe UI" w:cs="Segoe UI"/>
          <w:sz w:val="24"/>
          <w:szCs w:val="24"/>
        </w:rPr>
      </w:pPr>
      <w:r>
        <w:rPr>
          <w:rFonts w:ascii="Segoe UI" w:hAnsi="Segoe UI" w:cs="Segoe UI"/>
          <w:sz w:val="24"/>
          <w:szCs w:val="24"/>
        </w:rPr>
        <w:t>Postsecondary Workforce Readiness skills embedded in educational environments from an early age are essential for learners to be contributing members of society</w:t>
      </w:r>
      <w:r w:rsidR="008F1FCA">
        <w:rPr>
          <w:rFonts w:ascii="Segoe UI" w:hAnsi="Segoe UI" w:cs="Segoe UI"/>
          <w:sz w:val="24"/>
          <w:szCs w:val="24"/>
        </w:rPr>
        <w:t>.</w:t>
      </w:r>
    </w:p>
    <w:p w14:paraId="444E241F" w14:textId="08EB33B7" w:rsidR="0071494C" w:rsidRDefault="0071494C">
      <w:pPr>
        <w:rPr>
          <w:rFonts w:ascii="Segoe UI" w:hAnsi="Segoe UI" w:cs="Segoe UI"/>
          <w:sz w:val="24"/>
          <w:szCs w:val="24"/>
        </w:rPr>
      </w:pPr>
      <w:r>
        <w:rPr>
          <w:rFonts w:ascii="Segoe UI" w:hAnsi="Segoe UI" w:cs="Segoe UI"/>
          <w:sz w:val="24"/>
          <w:szCs w:val="24"/>
        </w:rPr>
        <w:br w:type="page"/>
      </w:r>
    </w:p>
    <w:p w14:paraId="750661F3" w14:textId="527CE1B2" w:rsidR="00C93CAD" w:rsidRDefault="00C93CAD" w:rsidP="00A868B6">
      <w:pPr>
        <w:pStyle w:val="Heading2"/>
      </w:pPr>
      <w:r>
        <w:lastRenderedPageBreak/>
        <w:t>School Guiding Beliefs</w:t>
      </w:r>
    </w:p>
    <w:p w14:paraId="74C71778" w14:textId="2F84BCD7" w:rsidR="00D309AF" w:rsidRPr="00F5539D" w:rsidRDefault="00CC4631" w:rsidP="007F4FA3">
      <w:pPr>
        <w:pStyle w:val="Heading3"/>
      </w:pPr>
      <w:r w:rsidRPr="00F5539D">
        <w:t>School for the Blind</w:t>
      </w:r>
    </w:p>
    <w:p w14:paraId="14DC4BDC" w14:textId="77777777" w:rsidR="00D309AF" w:rsidRPr="00F5539D" w:rsidRDefault="00CC4631" w:rsidP="008F1FCA">
      <w:pPr>
        <w:widowControl w:val="0"/>
        <w:numPr>
          <w:ilvl w:val="0"/>
          <w:numId w:val="5"/>
        </w:numPr>
        <w:spacing w:line="240" w:lineRule="auto"/>
        <w:ind w:left="360" w:right="302"/>
        <w:rPr>
          <w:rFonts w:ascii="Segoe UI" w:eastAsia="Calibri" w:hAnsi="Segoe UI" w:cs="Segoe UI"/>
          <w:sz w:val="24"/>
          <w:szCs w:val="24"/>
        </w:rPr>
      </w:pPr>
      <w:r w:rsidRPr="00F5539D">
        <w:rPr>
          <w:rFonts w:ascii="Segoe UI" w:eastAsia="Calibri" w:hAnsi="Segoe UI" w:cs="Segoe UI"/>
          <w:sz w:val="24"/>
          <w:szCs w:val="24"/>
        </w:rPr>
        <w:t>Concept development and experiential learning are foundational.</w:t>
      </w:r>
    </w:p>
    <w:p w14:paraId="6256F4BC" w14:textId="0543E5E0" w:rsidR="00D309AF" w:rsidRPr="00F5539D" w:rsidRDefault="00CC4631" w:rsidP="008F1FCA">
      <w:pPr>
        <w:widowControl w:val="0"/>
        <w:numPr>
          <w:ilvl w:val="0"/>
          <w:numId w:val="5"/>
        </w:numPr>
        <w:spacing w:line="240" w:lineRule="auto"/>
        <w:ind w:left="360" w:right="302"/>
        <w:rPr>
          <w:rFonts w:ascii="Segoe UI" w:eastAsia="Calibri" w:hAnsi="Segoe UI" w:cs="Segoe UI"/>
          <w:sz w:val="24"/>
          <w:szCs w:val="24"/>
        </w:rPr>
      </w:pPr>
      <w:r w:rsidRPr="00F5539D">
        <w:rPr>
          <w:rFonts w:ascii="Segoe UI" w:eastAsia="Calibri" w:hAnsi="Segoe UI" w:cs="Segoe UI"/>
          <w:sz w:val="24"/>
          <w:szCs w:val="24"/>
        </w:rPr>
        <w:t>The Expanded Core Curriculum is essential, embedded in the instructional program, and explicitly taught in all environments to provide pathways to independence. </w:t>
      </w:r>
    </w:p>
    <w:p w14:paraId="3CF7CAE1" w14:textId="77777777" w:rsidR="00D309AF" w:rsidRPr="00F5539D" w:rsidRDefault="00CC4631" w:rsidP="008F1FCA">
      <w:pPr>
        <w:widowControl w:val="0"/>
        <w:numPr>
          <w:ilvl w:val="0"/>
          <w:numId w:val="5"/>
        </w:numPr>
        <w:spacing w:line="240" w:lineRule="auto"/>
        <w:ind w:left="360" w:right="302"/>
        <w:rPr>
          <w:rFonts w:ascii="Segoe UI" w:eastAsia="Calibri" w:hAnsi="Segoe UI" w:cs="Segoe UI"/>
          <w:sz w:val="24"/>
          <w:szCs w:val="24"/>
        </w:rPr>
      </w:pPr>
      <w:r w:rsidRPr="00F5539D">
        <w:rPr>
          <w:rFonts w:ascii="Segoe UI" w:eastAsia="Calibri" w:hAnsi="Segoe UI" w:cs="Segoe UI"/>
          <w:sz w:val="24"/>
          <w:szCs w:val="24"/>
        </w:rPr>
        <w:t>Providing instruction through the learner’s unique learning media modes (i.e., tactile, print with optical enhancement, auditory) is vital for achievement.</w:t>
      </w:r>
    </w:p>
    <w:p w14:paraId="092EF9E0" w14:textId="18D67614" w:rsidR="00D309AF" w:rsidRPr="00F5539D" w:rsidRDefault="00CC4631" w:rsidP="008F1FCA">
      <w:pPr>
        <w:widowControl w:val="0"/>
        <w:numPr>
          <w:ilvl w:val="0"/>
          <w:numId w:val="5"/>
        </w:numPr>
        <w:spacing w:line="240" w:lineRule="auto"/>
        <w:ind w:left="360" w:right="302"/>
        <w:rPr>
          <w:rFonts w:ascii="Segoe UI" w:eastAsia="Calibri" w:hAnsi="Segoe UI" w:cs="Segoe UI"/>
          <w:sz w:val="24"/>
          <w:szCs w:val="24"/>
        </w:rPr>
      </w:pPr>
      <w:r w:rsidRPr="00F5539D">
        <w:rPr>
          <w:rFonts w:ascii="Segoe UI" w:eastAsia="Calibri" w:hAnsi="Segoe UI" w:cs="Segoe UI"/>
          <w:sz w:val="24"/>
          <w:szCs w:val="24"/>
        </w:rPr>
        <w:t>Extensive instruction in and daily use of braille, as appropriate to the strengths and needs of the learner, provide</w:t>
      </w:r>
      <w:r w:rsidR="008F1FCA">
        <w:rPr>
          <w:rFonts w:ascii="Segoe UI" w:eastAsia="Calibri" w:hAnsi="Segoe UI" w:cs="Segoe UI"/>
          <w:sz w:val="24"/>
          <w:szCs w:val="24"/>
        </w:rPr>
        <w:t>s</w:t>
      </w:r>
      <w:r w:rsidRPr="00F5539D">
        <w:rPr>
          <w:rFonts w:ascii="Segoe UI" w:eastAsia="Calibri" w:hAnsi="Segoe UI" w:cs="Segoe UI"/>
          <w:sz w:val="24"/>
          <w:szCs w:val="24"/>
        </w:rPr>
        <w:t xml:space="preserve"> a foundation for literacy and learning within and beyond the classroom.</w:t>
      </w:r>
    </w:p>
    <w:p w14:paraId="6A34BB92" w14:textId="3C05EB00" w:rsidR="00D309AF" w:rsidRPr="00F5539D" w:rsidRDefault="00CC4631" w:rsidP="008F1FCA">
      <w:pPr>
        <w:widowControl w:val="0"/>
        <w:numPr>
          <w:ilvl w:val="0"/>
          <w:numId w:val="5"/>
        </w:numPr>
        <w:spacing w:line="240" w:lineRule="auto"/>
        <w:ind w:left="360" w:right="302"/>
        <w:rPr>
          <w:rFonts w:ascii="Segoe UI" w:eastAsia="Calibri" w:hAnsi="Segoe UI" w:cs="Segoe UI"/>
          <w:sz w:val="24"/>
          <w:szCs w:val="24"/>
        </w:rPr>
      </w:pPr>
      <w:r w:rsidRPr="00F5539D">
        <w:rPr>
          <w:rFonts w:ascii="Segoe UI" w:eastAsia="Calibri" w:hAnsi="Segoe UI" w:cs="Segoe UI"/>
          <w:sz w:val="24"/>
          <w:szCs w:val="24"/>
        </w:rPr>
        <w:t xml:space="preserve">Orientation and Mobility skills are crucial for learners to safely navigate their world as independently as possible. </w:t>
      </w:r>
    </w:p>
    <w:p w14:paraId="040CCEE6" w14:textId="77777777" w:rsidR="00D309AF" w:rsidRPr="00F5539D" w:rsidRDefault="00CC4631" w:rsidP="008F1FCA">
      <w:pPr>
        <w:widowControl w:val="0"/>
        <w:numPr>
          <w:ilvl w:val="0"/>
          <w:numId w:val="5"/>
        </w:numPr>
        <w:spacing w:line="240" w:lineRule="auto"/>
        <w:ind w:left="360" w:right="302"/>
        <w:rPr>
          <w:rFonts w:ascii="Segoe UI" w:eastAsia="Calibri" w:hAnsi="Segoe UI" w:cs="Segoe UI"/>
          <w:sz w:val="24"/>
          <w:szCs w:val="24"/>
        </w:rPr>
      </w:pPr>
      <w:r w:rsidRPr="00F5539D">
        <w:rPr>
          <w:rFonts w:ascii="Segoe UI" w:eastAsia="Calibri" w:hAnsi="Segoe UI" w:cs="Segoe UI"/>
          <w:sz w:val="24"/>
          <w:szCs w:val="24"/>
        </w:rPr>
        <w:t>Effective use of assistive technology allows learners to attain a competitive edge in an ever-evolving digital world. </w:t>
      </w:r>
    </w:p>
    <w:p w14:paraId="217BFE58" w14:textId="77777777" w:rsidR="00F5539D" w:rsidRPr="00C155F6" w:rsidRDefault="00F5539D" w:rsidP="0071494C">
      <w:pPr>
        <w:spacing w:line="240" w:lineRule="auto"/>
        <w:rPr>
          <w:rFonts w:ascii="Segoe UI" w:hAnsi="Segoe UI" w:cs="Segoe UI"/>
          <w:sz w:val="24"/>
          <w:szCs w:val="24"/>
        </w:rPr>
      </w:pPr>
      <w:bookmarkStart w:id="7" w:name="_inxitnewq4t6" w:colFirst="0" w:colLast="0"/>
      <w:bookmarkEnd w:id="7"/>
    </w:p>
    <w:p w14:paraId="7A69EE85" w14:textId="021602F4" w:rsidR="00D309AF" w:rsidRPr="00F5539D" w:rsidRDefault="00CC4631" w:rsidP="007F4FA3">
      <w:pPr>
        <w:pStyle w:val="Heading3"/>
      </w:pPr>
      <w:r w:rsidRPr="00F5539D">
        <w:t>School for the Deaf</w:t>
      </w:r>
    </w:p>
    <w:p w14:paraId="4CF06185" w14:textId="14A2B423" w:rsidR="00D309AF" w:rsidRPr="00F5539D" w:rsidRDefault="00CC4631" w:rsidP="008F1FCA">
      <w:pPr>
        <w:widowControl w:val="0"/>
        <w:numPr>
          <w:ilvl w:val="0"/>
          <w:numId w:val="1"/>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 xml:space="preserve">A bilingual (American Sign Language </w:t>
      </w:r>
      <w:r w:rsidR="00C155F6">
        <w:rPr>
          <w:rFonts w:ascii="Segoe UI" w:eastAsia="Calibri" w:hAnsi="Segoe UI" w:cs="Segoe UI"/>
          <w:sz w:val="24"/>
          <w:szCs w:val="24"/>
        </w:rPr>
        <w:t>and</w:t>
      </w:r>
      <w:r w:rsidRPr="00F5539D">
        <w:rPr>
          <w:rFonts w:ascii="Segoe UI" w:eastAsia="Calibri" w:hAnsi="Segoe UI" w:cs="Segoe UI"/>
          <w:sz w:val="24"/>
          <w:szCs w:val="24"/>
        </w:rPr>
        <w:t xml:space="preserve"> English) educational environment is required to attain proficiency in both languages, which is imperative for learners' current and future academic, social, and personal journeys. </w:t>
      </w:r>
    </w:p>
    <w:p w14:paraId="3CDA193D" w14:textId="4142266F" w:rsidR="00D309AF" w:rsidRPr="00F5539D" w:rsidRDefault="00CC4631" w:rsidP="008F1FCA">
      <w:pPr>
        <w:widowControl w:val="0"/>
        <w:numPr>
          <w:ilvl w:val="0"/>
          <w:numId w:val="1"/>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Immersion in an A</w:t>
      </w:r>
      <w:r w:rsidR="00C155F6">
        <w:rPr>
          <w:rFonts w:ascii="Segoe UI" w:eastAsia="Calibri" w:hAnsi="Segoe UI" w:cs="Segoe UI"/>
          <w:sz w:val="24"/>
          <w:szCs w:val="24"/>
        </w:rPr>
        <w:t xml:space="preserve">merican </w:t>
      </w:r>
      <w:r w:rsidRPr="00F5539D">
        <w:rPr>
          <w:rFonts w:ascii="Segoe UI" w:eastAsia="Calibri" w:hAnsi="Segoe UI" w:cs="Segoe UI"/>
          <w:sz w:val="24"/>
          <w:szCs w:val="24"/>
        </w:rPr>
        <w:t>S</w:t>
      </w:r>
      <w:r w:rsidR="00C155F6">
        <w:rPr>
          <w:rFonts w:ascii="Segoe UI" w:eastAsia="Calibri" w:hAnsi="Segoe UI" w:cs="Segoe UI"/>
          <w:sz w:val="24"/>
          <w:szCs w:val="24"/>
        </w:rPr>
        <w:t xml:space="preserve">ign </w:t>
      </w:r>
      <w:r w:rsidRPr="00F5539D">
        <w:rPr>
          <w:rFonts w:ascii="Segoe UI" w:eastAsia="Calibri" w:hAnsi="Segoe UI" w:cs="Segoe UI"/>
          <w:sz w:val="24"/>
          <w:szCs w:val="24"/>
        </w:rPr>
        <w:t>L</w:t>
      </w:r>
      <w:r w:rsidR="00C155F6">
        <w:rPr>
          <w:rFonts w:ascii="Segoe UI" w:eastAsia="Calibri" w:hAnsi="Segoe UI" w:cs="Segoe UI"/>
          <w:sz w:val="24"/>
          <w:szCs w:val="24"/>
        </w:rPr>
        <w:t>anguage</w:t>
      </w:r>
      <w:r w:rsidRPr="00F5539D">
        <w:rPr>
          <w:rFonts w:ascii="Segoe UI" w:eastAsia="Calibri" w:hAnsi="Segoe UI" w:cs="Segoe UI"/>
          <w:sz w:val="24"/>
          <w:szCs w:val="24"/>
        </w:rPr>
        <w:t xml:space="preserve"> and English language-rich environment from birth is optimal for learners’ linguistic, cognitive, and social development. </w:t>
      </w:r>
    </w:p>
    <w:p w14:paraId="1606FE8C" w14:textId="3530394F" w:rsidR="00D309AF" w:rsidRPr="00F5539D" w:rsidRDefault="00CC4631" w:rsidP="008F1FCA">
      <w:pPr>
        <w:widowControl w:val="0"/>
        <w:numPr>
          <w:ilvl w:val="0"/>
          <w:numId w:val="1"/>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All who work with Deaf/H</w:t>
      </w:r>
      <w:r w:rsidR="008F1FCA">
        <w:rPr>
          <w:rFonts w:ascii="Segoe UI" w:eastAsia="Calibri" w:hAnsi="Segoe UI" w:cs="Segoe UI"/>
          <w:sz w:val="24"/>
          <w:szCs w:val="24"/>
        </w:rPr>
        <w:t xml:space="preserve">ard of </w:t>
      </w:r>
      <w:r w:rsidRPr="00F5539D">
        <w:rPr>
          <w:rFonts w:ascii="Segoe UI" w:eastAsia="Calibri" w:hAnsi="Segoe UI" w:cs="Segoe UI"/>
          <w:sz w:val="24"/>
          <w:szCs w:val="24"/>
        </w:rPr>
        <w:t>H</w:t>
      </w:r>
      <w:r w:rsidR="008F1FCA">
        <w:rPr>
          <w:rFonts w:ascii="Segoe UI" w:eastAsia="Calibri" w:hAnsi="Segoe UI" w:cs="Segoe UI"/>
          <w:sz w:val="24"/>
          <w:szCs w:val="24"/>
        </w:rPr>
        <w:t>earing</w:t>
      </w:r>
      <w:r w:rsidRPr="00F5539D">
        <w:rPr>
          <w:rFonts w:ascii="Segoe UI" w:eastAsia="Calibri" w:hAnsi="Segoe UI" w:cs="Segoe UI"/>
          <w:sz w:val="24"/>
          <w:szCs w:val="24"/>
        </w:rPr>
        <w:t xml:space="preserve"> learners on campus recognize and use A</w:t>
      </w:r>
      <w:r w:rsidR="008F1FCA">
        <w:rPr>
          <w:rFonts w:ascii="Segoe UI" w:eastAsia="Calibri" w:hAnsi="Segoe UI" w:cs="Segoe UI"/>
          <w:sz w:val="24"/>
          <w:szCs w:val="24"/>
        </w:rPr>
        <w:t xml:space="preserve">merican </w:t>
      </w:r>
      <w:r w:rsidRPr="00F5539D">
        <w:rPr>
          <w:rFonts w:ascii="Segoe UI" w:eastAsia="Calibri" w:hAnsi="Segoe UI" w:cs="Segoe UI"/>
          <w:sz w:val="24"/>
          <w:szCs w:val="24"/>
        </w:rPr>
        <w:t>S</w:t>
      </w:r>
      <w:r w:rsidR="008F1FCA">
        <w:rPr>
          <w:rFonts w:ascii="Segoe UI" w:eastAsia="Calibri" w:hAnsi="Segoe UI" w:cs="Segoe UI"/>
          <w:sz w:val="24"/>
          <w:szCs w:val="24"/>
        </w:rPr>
        <w:t xml:space="preserve">ign </w:t>
      </w:r>
      <w:r w:rsidRPr="00F5539D">
        <w:rPr>
          <w:rFonts w:ascii="Segoe UI" w:eastAsia="Calibri" w:hAnsi="Segoe UI" w:cs="Segoe UI"/>
          <w:sz w:val="24"/>
          <w:szCs w:val="24"/>
        </w:rPr>
        <w:t>L</w:t>
      </w:r>
      <w:r w:rsidR="008F1FCA">
        <w:rPr>
          <w:rFonts w:ascii="Segoe UI" w:eastAsia="Calibri" w:hAnsi="Segoe UI" w:cs="Segoe UI"/>
          <w:sz w:val="24"/>
          <w:szCs w:val="24"/>
        </w:rPr>
        <w:t>anguage</w:t>
      </w:r>
      <w:r w:rsidRPr="00F5539D">
        <w:rPr>
          <w:rFonts w:ascii="Segoe UI" w:eastAsia="Calibri" w:hAnsi="Segoe UI" w:cs="Segoe UI"/>
          <w:sz w:val="24"/>
          <w:szCs w:val="24"/>
        </w:rPr>
        <w:t xml:space="preserve"> as the primary language to ensure equitable access to language and communication. </w:t>
      </w:r>
    </w:p>
    <w:p w14:paraId="255FFBFB" w14:textId="77777777" w:rsidR="00D309AF" w:rsidRPr="00F5539D" w:rsidRDefault="00CC4631" w:rsidP="008F1FCA">
      <w:pPr>
        <w:widowControl w:val="0"/>
        <w:numPr>
          <w:ilvl w:val="0"/>
          <w:numId w:val="1"/>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 xml:space="preserve">Auditory and spoken language services, as appropriate to the strengths and needs of the learner, are provided in designated areas as an essential component of the academic program. </w:t>
      </w:r>
    </w:p>
    <w:p w14:paraId="6E528BB8" w14:textId="77777777" w:rsidR="00D309AF" w:rsidRPr="00F5539D" w:rsidRDefault="00CC4631" w:rsidP="008F1FCA">
      <w:pPr>
        <w:widowControl w:val="0"/>
        <w:numPr>
          <w:ilvl w:val="0"/>
          <w:numId w:val="1"/>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 xml:space="preserve">Learning about Deaf culture and heritage is integral to developing learners' self-identity. </w:t>
      </w:r>
    </w:p>
    <w:p w14:paraId="6FC7133E" w14:textId="77777777" w:rsidR="00D309AF" w:rsidRPr="00F5539D" w:rsidRDefault="00CC4631" w:rsidP="008F1FCA">
      <w:pPr>
        <w:widowControl w:val="0"/>
        <w:numPr>
          <w:ilvl w:val="0"/>
          <w:numId w:val="1"/>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 xml:space="preserve">Learners benefit from a visual-tactile language and communication environment. All employees contribute to creating this environment through demonstrating required proficiency in American Sign Language according to their positions.  </w:t>
      </w:r>
    </w:p>
    <w:p w14:paraId="24008D1B" w14:textId="77777777" w:rsidR="00F5539D" w:rsidRDefault="00F5539D" w:rsidP="0071494C">
      <w:pPr>
        <w:spacing w:line="240" w:lineRule="auto"/>
      </w:pPr>
      <w:bookmarkStart w:id="8" w:name="_v94jd8rxfatx" w:colFirst="0" w:colLast="0"/>
      <w:bookmarkEnd w:id="8"/>
    </w:p>
    <w:p w14:paraId="433A2609" w14:textId="09BD7A7D" w:rsidR="00D309AF" w:rsidRPr="00F5539D" w:rsidRDefault="00CC4631" w:rsidP="00A868B6">
      <w:pPr>
        <w:pStyle w:val="Heading2"/>
      </w:pPr>
      <w:r w:rsidRPr="00F5539D">
        <w:t>Outreach</w:t>
      </w:r>
      <w:r w:rsidR="0071494C">
        <w:t xml:space="preserve"> Guiding Beliefs</w:t>
      </w:r>
    </w:p>
    <w:p w14:paraId="28D2127E" w14:textId="02E24D1E" w:rsidR="00D309AF" w:rsidRPr="00F5539D" w:rsidRDefault="00CC4631" w:rsidP="008F1FCA">
      <w:pPr>
        <w:widowControl w:val="0"/>
        <w:numPr>
          <w:ilvl w:val="0"/>
          <w:numId w:val="6"/>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 xml:space="preserve">For the Individualized Family Service Plan to respect and support each family’s informed choice regarding their child’s language, communication, and hearing technology options is foundational. </w:t>
      </w:r>
    </w:p>
    <w:p w14:paraId="1E1C42D8" w14:textId="256733B0" w:rsidR="00D309AF" w:rsidRPr="00F5539D" w:rsidRDefault="00CC4631" w:rsidP="008F1FCA">
      <w:pPr>
        <w:widowControl w:val="0"/>
        <w:numPr>
          <w:ilvl w:val="0"/>
          <w:numId w:val="6"/>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Access to A</w:t>
      </w:r>
      <w:r w:rsidR="0071494C">
        <w:rPr>
          <w:rFonts w:ascii="Segoe UI" w:eastAsia="Calibri" w:hAnsi="Segoe UI" w:cs="Segoe UI"/>
          <w:sz w:val="24"/>
          <w:szCs w:val="24"/>
        </w:rPr>
        <w:t xml:space="preserve">merican </w:t>
      </w:r>
      <w:r w:rsidRPr="00F5539D">
        <w:rPr>
          <w:rFonts w:ascii="Segoe UI" w:eastAsia="Calibri" w:hAnsi="Segoe UI" w:cs="Segoe UI"/>
          <w:sz w:val="24"/>
          <w:szCs w:val="24"/>
        </w:rPr>
        <w:t>S</w:t>
      </w:r>
      <w:r w:rsidR="0071494C">
        <w:rPr>
          <w:rFonts w:ascii="Segoe UI" w:eastAsia="Calibri" w:hAnsi="Segoe UI" w:cs="Segoe UI"/>
          <w:sz w:val="24"/>
          <w:szCs w:val="24"/>
        </w:rPr>
        <w:t xml:space="preserve">ign </w:t>
      </w:r>
      <w:r w:rsidRPr="00F5539D">
        <w:rPr>
          <w:rFonts w:ascii="Segoe UI" w:eastAsia="Calibri" w:hAnsi="Segoe UI" w:cs="Segoe UI"/>
          <w:sz w:val="24"/>
          <w:szCs w:val="24"/>
        </w:rPr>
        <w:t>L</w:t>
      </w:r>
      <w:r w:rsidR="0071494C">
        <w:rPr>
          <w:rFonts w:ascii="Segoe UI" w:eastAsia="Calibri" w:hAnsi="Segoe UI" w:cs="Segoe UI"/>
          <w:sz w:val="24"/>
          <w:szCs w:val="24"/>
        </w:rPr>
        <w:t>anguage</w:t>
      </w:r>
      <w:r w:rsidRPr="00F5539D">
        <w:rPr>
          <w:rFonts w:ascii="Segoe UI" w:eastAsia="Calibri" w:hAnsi="Segoe UI" w:cs="Segoe UI"/>
          <w:sz w:val="24"/>
          <w:szCs w:val="24"/>
        </w:rPr>
        <w:t xml:space="preserve"> instruction and other learning opportunities provided by qualified Deaf instructors and/or mentors for </w:t>
      </w:r>
      <w:r w:rsidR="0071494C">
        <w:rPr>
          <w:rFonts w:ascii="Segoe UI" w:eastAsia="Calibri" w:hAnsi="Segoe UI" w:cs="Segoe UI"/>
          <w:sz w:val="24"/>
          <w:szCs w:val="24"/>
        </w:rPr>
        <w:t xml:space="preserve">the </w:t>
      </w:r>
      <w:r w:rsidRPr="00F5539D">
        <w:rPr>
          <w:rFonts w:ascii="Segoe UI" w:eastAsia="Calibri" w:hAnsi="Segoe UI" w:cs="Segoe UI"/>
          <w:sz w:val="24"/>
          <w:szCs w:val="24"/>
        </w:rPr>
        <w:t>C</w:t>
      </w:r>
      <w:r w:rsidR="0071494C">
        <w:rPr>
          <w:rFonts w:ascii="Segoe UI" w:eastAsia="Calibri" w:hAnsi="Segoe UI" w:cs="Segoe UI"/>
          <w:sz w:val="24"/>
          <w:szCs w:val="24"/>
        </w:rPr>
        <w:t xml:space="preserve">olorado </w:t>
      </w:r>
      <w:r w:rsidRPr="00F5539D">
        <w:rPr>
          <w:rFonts w:ascii="Segoe UI" w:eastAsia="Calibri" w:hAnsi="Segoe UI" w:cs="Segoe UI"/>
          <w:sz w:val="24"/>
          <w:szCs w:val="24"/>
        </w:rPr>
        <w:t>S</w:t>
      </w:r>
      <w:r w:rsidR="0071494C">
        <w:rPr>
          <w:rFonts w:ascii="Segoe UI" w:eastAsia="Calibri" w:hAnsi="Segoe UI" w:cs="Segoe UI"/>
          <w:sz w:val="24"/>
          <w:szCs w:val="24"/>
        </w:rPr>
        <w:t xml:space="preserve">chool for </w:t>
      </w:r>
      <w:r w:rsidR="0071494C">
        <w:rPr>
          <w:rFonts w:ascii="Segoe UI" w:eastAsia="Calibri" w:hAnsi="Segoe UI" w:cs="Segoe UI"/>
          <w:sz w:val="24"/>
          <w:szCs w:val="24"/>
        </w:rPr>
        <w:lastRenderedPageBreak/>
        <w:t xml:space="preserve">the </w:t>
      </w:r>
      <w:r w:rsidRPr="00F5539D">
        <w:rPr>
          <w:rFonts w:ascii="Segoe UI" w:eastAsia="Calibri" w:hAnsi="Segoe UI" w:cs="Segoe UI"/>
          <w:sz w:val="24"/>
          <w:szCs w:val="24"/>
        </w:rPr>
        <w:t>D</w:t>
      </w:r>
      <w:r w:rsidR="0071494C">
        <w:rPr>
          <w:rFonts w:ascii="Segoe UI" w:eastAsia="Calibri" w:hAnsi="Segoe UI" w:cs="Segoe UI"/>
          <w:sz w:val="24"/>
          <w:szCs w:val="24"/>
        </w:rPr>
        <w:t xml:space="preserve">eaf and the </w:t>
      </w:r>
      <w:r w:rsidRPr="00F5539D">
        <w:rPr>
          <w:rFonts w:ascii="Segoe UI" w:eastAsia="Calibri" w:hAnsi="Segoe UI" w:cs="Segoe UI"/>
          <w:sz w:val="24"/>
          <w:szCs w:val="24"/>
        </w:rPr>
        <w:t>B</w:t>
      </w:r>
      <w:r w:rsidR="0071494C">
        <w:rPr>
          <w:rFonts w:ascii="Segoe UI" w:eastAsia="Calibri" w:hAnsi="Segoe UI" w:cs="Segoe UI"/>
          <w:sz w:val="24"/>
          <w:szCs w:val="24"/>
        </w:rPr>
        <w:t>lind</w:t>
      </w:r>
      <w:r w:rsidRPr="00F5539D">
        <w:rPr>
          <w:rFonts w:ascii="Segoe UI" w:eastAsia="Calibri" w:hAnsi="Segoe UI" w:cs="Segoe UI"/>
          <w:sz w:val="24"/>
          <w:szCs w:val="24"/>
        </w:rPr>
        <w:t xml:space="preserve"> staff, community members, professionals, and families statewide is important. </w:t>
      </w:r>
    </w:p>
    <w:p w14:paraId="3D3D0E7E" w14:textId="77777777" w:rsidR="00D309AF" w:rsidRPr="00F5539D" w:rsidRDefault="00CC4631" w:rsidP="008F1FCA">
      <w:pPr>
        <w:widowControl w:val="0"/>
        <w:numPr>
          <w:ilvl w:val="0"/>
          <w:numId w:val="6"/>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Ensuring the learner’s communication needs guide their annual Communication Plan is key for provision of effective supports and services in their educational placement.</w:t>
      </w:r>
    </w:p>
    <w:p w14:paraId="6A61D030" w14:textId="6FC59906" w:rsidR="00D309AF" w:rsidRPr="00F5539D" w:rsidRDefault="00CC4631" w:rsidP="008F1FCA">
      <w:pPr>
        <w:widowControl w:val="0"/>
        <w:numPr>
          <w:ilvl w:val="0"/>
          <w:numId w:val="6"/>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 xml:space="preserve">Learners who are blind/visually impaired require </w:t>
      </w:r>
      <w:proofErr w:type="gramStart"/>
      <w:r w:rsidR="008F1FCA" w:rsidRPr="00F5539D">
        <w:rPr>
          <w:rFonts w:ascii="Segoe UI" w:eastAsia="Calibri" w:hAnsi="Segoe UI" w:cs="Segoe UI"/>
          <w:sz w:val="24"/>
          <w:szCs w:val="24"/>
        </w:rPr>
        <w:t>accommodation</w:t>
      </w:r>
      <w:r w:rsidR="008F1FCA">
        <w:rPr>
          <w:rFonts w:ascii="Segoe UI" w:eastAsia="Calibri" w:hAnsi="Segoe UI" w:cs="Segoe UI"/>
          <w:sz w:val="24"/>
          <w:szCs w:val="24"/>
        </w:rPr>
        <w:t>s</w:t>
      </w:r>
      <w:proofErr w:type="gramEnd"/>
      <w:r w:rsidR="008F1FCA">
        <w:rPr>
          <w:rFonts w:ascii="Segoe UI" w:eastAsia="Calibri" w:hAnsi="Segoe UI" w:cs="Segoe UI"/>
          <w:sz w:val="24"/>
          <w:szCs w:val="24"/>
        </w:rPr>
        <w:t xml:space="preserve"> </w:t>
      </w:r>
      <w:r w:rsidRPr="00F5539D">
        <w:rPr>
          <w:rFonts w:ascii="Segoe UI" w:eastAsia="Calibri" w:hAnsi="Segoe UI" w:cs="Segoe UI"/>
          <w:sz w:val="24"/>
          <w:szCs w:val="24"/>
        </w:rPr>
        <w:t xml:space="preserve">to excel in core content programming and education in the Expanded Core Curriculum, which leads to independence and success within their local school district and community. </w:t>
      </w:r>
    </w:p>
    <w:p w14:paraId="457CA82A" w14:textId="4621E17E" w:rsidR="00D309AF" w:rsidRPr="00F5539D" w:rsidRDefault="00CC4631" w:rsidP="008F1FCA">
      <w:pPr>
        <w:widowControl w:val="0"/>
        <w:numPr>
          <w:ilvl w:val="0"/>
          <w:numId w:val="6"/>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 xml:space="preserve">Parental </w:t>
      </w:r>
      <w:r w:rsidR="008F1FCA">
        <w:rPr>
          <w:rFonts w:ascii="Segoe UI" w:eastAsia="Calibri" w:hAnsi="Segoe UI" w:cs="Segoe UI"/>
          <w:sz w:val="24"/>
          <w:szCs w:val="24"/>
        </w:rPr>
        <w:t>s</w:t>
      </w:r>
      <w:r w:rsidRPr="00F5539D">
        <w:rPr>
          <w:rFonts w:ascii="Segoe UI" w:eastAsia="Calibri" w:hAnsi="Segoe UI" w:cs="Segoe UI"/>
          <w:sz w:val="24"/>
          <w:szCs w:val="24"/>
        </w:rPr>
        <w:t>upport, experiential learning, concept development, and introduction to E</w:t>
      </w:r>
      <w:r w:rsidR="0087039E">
        <w:rPr>
          <w:rFonts w:ascii="Segoe UI" w:eastAsia="Calibri" w:hAnsi="Segoe UI" w:cs="Segoe UI"/>
          <w:sz w:val="24"/>
          <w:szCs w:val="24"/>
        </w:rPr>
        <w:t xml:space="preserve">xpanded </w:t>
      </w:r>
      <w:r w:rsidRPr="00F5539D">
        <w:rPr>
          <w:rFonts w:ascii="Segoe UI" w:eastAsia="Calibri" w:hAnsi="Segoe UI" w:cs="Segoe UI"/>
          <w:sz w:val="24"/>
          <w:szCs w:val="24"/>
        </w:rPr>
        <w:t>C</w:t>
      </w:r>
      <w:r w:rsidR="0087039E">
        <w:rPr>
          <w:rFonts w:ascii="Segoe UI" w:eastAsia="Calibri" w:hAnsi="Segoe UI" w:cs="Segoe UI"/>
          <w:sz w:val="24"/>
          <w:szCs w:val="24"/>
        </w:rPr>
        <w:t xml:space="preserve">ore </w:t>
      </w:r>
      <w:r w:rsidRPr="00F5539D">
        <w:rPr>
          <w:rFonts w:ascii="Segoe UI" w:eastAsia="Calibri" w:hAnsi="Segoe UI" w:cs="Segoe UI"/>
          <w:sz w:val="24"/>
          <w:szCs w:val="24"/>
        </w:rPr>
        <w:t>C</w:t>
      </w:r>
      <w:r w:rsidR="0087039E">
        <w:rPr>
          <w:rFonts w:ascii="Segoe UI" w:eastAsia="Calibri" w:hAnsi="Segoe UI" w:cs="Segoe UI"/>
          <w:sz w:val="24"/>
          <w:szCs w:val="24"/>
        </w:rPr>
        <w:t>urriculum</w:t>
      </w:r>
      <w:r w:rsidRPr="00F5539D">
        <w:rPr>
          <w:rFonts w:ascii="Segoe UI" w:eastAsia="Calibri" w:hAnsi="Segoe UI" w:cs="Segoe UI"/>
          <w:sz w:val="24"/>
          <w:szCs w:val="24"/>
        </w:rPr>
        <w:t xml:space="preserve"> concepts are crucial for birth through age 2 learners and their families. </w:t>
      </w:r>
    </w:p>
    <w:p w14:paraId="5A4C2E38" w14:textId="77777777" w:rsidR="00D309AF" w:rsidRPr="00F5539D" w:rsidRDefault="00CC4631" w:rsidP="008F1FCA">
      <w:pPr>
        <w:widowControl w:val="0"/>
        <w:numPr>
          <w:ilvl w:val="0"/>
          <w:numId w:val="6"/>
        </w:numPr>
        <w:spacing w:line="240" w:lineRule="auto"/>
        <w:ind w:left="360" w:right="296"/>
        <w:rPr>
          <w:rFonts w:ascii="Segoe UI" w:eastAsia="Calibri" w:hAnsi="Segoe UI" w:cs="Segoe UI"/>
          <w:sz w:val="24"/>
          <w:szCs w:val="24"/>
        </w:rPr>
      </w:pPr>
      <w:r w:rsidRPr="00F5539D">
        <w:rPr>
          <w:rFonts w:ascii="Segoe UI" w:eastAsia="Calibri" w:hAnsi="Segoe UI" w:cs="Segoe UI"/>
          <w:sz w:val="24"/>
          <w:szCs w:val="24"/>
        </w:rPr>
        <w:t>School age students in Colorado who are blind/visually impaired critically need access to braille and large print textbooks and novels in a timely manner – as is provided through the Colorado Instructional Materials Center.</w:t>
      </w:r>
    </w:p>
    <w:p w14:paraId="379607D1" w14:textId="77777777" w:rsidR="00D309AF" w:rsidRPr="00F5539D" w:rsidRDefault="00D309AF" w:rsidP="0071494C">
      <w:pPr>
        <w:widowControl w:val="0"/>
        <w:spacing w:line="240" w:lineRule="auto"/>
        <w:ind w:right="296"/>
        <w:rPr>
          <w:rFonts w:ascii="Segoe UI" w:hAnsi="Segoe UI" w:cs="Segoe UI"/>
          <w:sz w:val="24"/>
          <w:szCs w:val="24"/>
        </w:rPr>
      </w:pPr>
    </w:p>
    <w:p w14:paraId="1EAAB311" w14:textId="1977ADA8" w:rsidR="00D309AF" w:rsidRPr="00F5539D" w:rsidRDefault="00CC4631" w:rsidP="00A868B6">
      <w:pPr>
        <w:pStyle w:val="Heading2"/>
      </w:pPr>
      <w:r w:rsidRPr="00F5539D">
        <w:t xml:space="preserve">CSDB Profile </w:t>
      </w:r>
      <w:r w:rsidR="008F1FCA">
        <w:t>and</w:t>
      </w:r>
      <w:r w:rsidRPr="00F5539D">
        <w:t xml:space="preserve"> Demographics</w:t>
      </w:r>
    </w:p>
    <w:p w14:paraId="1CD14060" w14:textId="77777777" w:rsidR="0087039E" w:rsidRDefault="00CC4631" w:rsidP="007F4FA3">
      <w:pPr>
        <w:pStyle w:val="Heading3"/>
      </w:pPr>
      <w:r w:rsidRPr="00F5539D">
        <w:t>Average length of stay</w:t>
      </w:r>
    </w:p>
    <w:p w14:paraId="15A466B9" w14:textId="229F518F" w:rsidR="00D309AF" w:rsidRPr="00F5539D"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4.8 years</w:t>
      </w:r>
    </w:p>
    <w:p w14:paraId="4A440FE1" w14:textId="77777777" w:rsidR="0087039E" w:rsidRDefault="0087039E" w:rsidP="0071494C">
      <w:pPr>
        <w:widowControl w:val="0"/>
        <w:spacing w:line="240" w:lineRule="auto"/>
        <w:rPr>
          <w:rFonts w:ascii="Segoe UI" w:eastAsia="Calibri" w:hAnsi="Segoe UI" w:cs="Segoe UI"/>
          <w:sz w:val="24"/>
          <w:szCs w:val="24"/>
        </w:rPr>
      </w:pPr>
    </w:p>
    <w:p w14:paraId="33985D6D" w14:textId="77777777" w:rsidR="0087039E" w:rsidRDefault="00CC4631" w:rsidP="007F4FA3">
      <w:pPr>
        <w:pStyle w:val="Heading3"/>
      </w:pPr>
      <w:r w:rsidRPr="00F5539D">
        <w:t>Student Demographics</w:t>
      </w:r>
    </w:p>
    <w:p w14:paraId="64C52D8B" w14:textId="77777777" w:rsidR="0087039E"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White 46%</w:t>
      </w:r>
    </w:p>
    <w:p w14:paraId="1773ABA2" w14:textId="77777777" w:rsidR="0087039E"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Hispanic 37%</w:t>
      </w:r>
    </w:p>
    <w:p w14:paraId="6452054E" w14:textId="77777777" w:rsidR="0087039E"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Black 9%</w:t>
      </w:r>
    </w:p>
    <w:p w14:paraId="09CFA699" w14:textId="77777777" w:rsidR="0087039E"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Asian 5%</w:t>
      </w:r>
    </w:p>
    <w:p w14:paraId="5F058EFD" w14:textId="286D7288" w:rsidR="00D309AF"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2+ Races 3%</w:t>
      </w:r>
    </w:p>
    <w:p w14:paraId="5DB00EB7" w14:textId="77777777" w:rsidR="0087039E" w:rsidRPr="00F5539D" w:rsidRDefault="0087039E" w:rsidP="0071494C">
      <w:pPr>
        <w:widowControl w:val="0"/>
        <w:spacing w:line="240" w:lineRule="auto"/>
        <w:rPr>
          <w:rFonts w:ascii="Segoe UI" w:eastAsia="Calibri" w:hAnsi="Segoe UI" w:cs="Segoe UI"/>
          <w:sz w:val="24"/>
          <w:szCs w:val="24"/>
        </w:rPr>
      </w:pPr>
    </w:p>
    <w:p w14:paraId="70DD2E5E" w14:textId="77777777" w:rsidR="0087039E" w:rsidRDefault="00CC4631" w:rsidP="007F4FA3">
      <w:pPr>
        <w:pStyle w:val="Heading3"/>
      </w:pPr>
      <w:r w:rsidRPr="00F5539D">
        <w:t>Eligible for free/reduced lunch</w:t>
      </w:r>
    </w:p>
    <w:p w14:paraId="734B5A32" w14:textId="1F4DBD08" w:rsidR="00D309AF"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64%</w:t>
      </w:r>
    </w:p>
    <w:p w14:paraId="2A785445" w14:textId="77777777" w:rsidR="0087039E" w:rsidRPr="00F5539D" w:rsidRDefault="0087039E" w:rsidP="0071494C">
      <w:pPr>
        <w:widowControl w:val="0"/>
        <w:spacing w:line="240" w:lineRule="auto"/>
        <w:rPr>
          <w:rFonts w:ascii="Segoe UI" w:eastAsia="Calibri" w:hAnsi="Segoe UI" w:cs="Segoe UI"/>
          <w:sz w:val="24"/>
          <w:szCs w:val="24"/>
        </w:rPr>
      </w:pPr>
    </w:p>
    <w:p w14:paraId="49273FF8" w14:textId="74FB0F4A" w:rsidR="00D309AF" w:rsidRPr="00F5539D" w:rsidRDefault="0087039E" w:rsidP="007F4FA3">
      <w:pPr>
        <w:pStyle w:val="Heading3"/>
      </w:pPr>
      <w:r>
        <w:t xml:space="preserve">Student </w:t>
      </w:r>
      <w:r w:rsidR="00CC4631" w:rsidRPr="00F5539D">
        <w:t xml:space="preserve">Primary </w:t>
      </w:r>
      <w:r>
        <w:t>D</w:t>
      </w:r>
      <w:r w:rsidR="00CC4631" w:rsidRPr="00F5539D">
        <w:t>isability</w:t>
      </w:r>
    </w:p>
    <w:p w14:paraId="3D1C1020" w14:textId="3A487D3F"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Deaf/Hard of Hearing Only 44%</w:t>
      </w:r>
    </w:p>
    <w:p w14:paraId="483A9D3B" w14:textId="6F934EAA"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Multiple 16%</w:t>
      </w:r>
    </w:p>
    <w:p w14:paraId="395D5930" w14:textId="1357B2BB"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Blind Plus 14%</w:t>
      </w:r>
    </w:p>
    <w:p w14:paraId="44AD5642" w14:textId="6ED12AAB"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Blind/Visually Impaired Only 13%</w:t>
      </w:r>
    </w:p>
    <w:p w14:paraId="784E399F" w14:textId="25E6D7DF"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Deaf Plus 9%</w:t>
      </w:r>
    </w:p>
    <w:p w14:paraId="6F6A52BF" w14:textId="19F9D6E2"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Deafblind 4%</w:t>
      </w:r>
    </w:p>
    <w:p w14:paraId="33A17399" w14:textId="04599BD3" w:rsidR="008F1FCA" w:rsidRDefault="008F1FCA">
      <w:pPr>
        <w:rPr>
          <w:rFonts w:ascii="Segoe UI" w:eastAsia="Calibri" w:hAnsi="Segoe UI" w:cs="Segoe UI"/>
          <w:sz w:val="24"/>
          <w:szCs w:val="24"/>
        </w:rPr>
      </w:pPr>
      <w:r>
        <w:rPr>
          <w:rFonts w:ascii="Segoe UI" w:eastAsia="Calibri" w:hAnsi="Segoe UI" w:cs="Segoe UI"/>
          <w:sz w:val="24"/>
          <w:szCs w:val="24"/>
        </w:rPr>
        <w:br w:type="page"/>
      </w:r>
    </w:p>
    <w:p w14:paraId="01CDDD92" w14:textId="60C37717" w:rsidR="00D309AF" w:rsidRPr="00F5539D" w:rsidRDefault="00CC4631" w:rsidP="007F4FA3">
      <w:pPr>
        <w:pStyle w:val="Heading3"/>
      </w:pPr>
      <w:r w:rsidRPr="00F5539D">
        <w:lastRenderedPageBreak/>
        <w:t xml:space="preserve">Enrollment by </w:t>
      </w:r>
      <w:r w:rsidR="008F1FCA">
        <w:t>P</w:t>
      </w:r>
      <w:r w:rsidRPr="00F5539D">
        <w:t>rogram</w:t>
      </w:r>
    </w:p>
    <w:p w14:paraId="51B9E0A9" w14:textId="460289A9" w:rsidR="00D309AF" w:rsidRPr="008F1FCA" w:rsidRDefault="0087039E" w:rsidP="008F1FCA">
      <w:pPr>
        <w:pStyle w:val="Heading4"/>
      </w:pPr>
      <w:r w:rsidRPr="008F1FCA">
        <w:t>PreK to 8th Grade</w:t>
      </w:r>
      <w:r w:rsidR="008F1FCA">
        <w:t>:</w:t>
      </w:r>
    </w:p>
    <w:p w14:paraId="45CA646C" w14:textId="5FE6DB81"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Deaf 55 students</w:t>
      </w:r>
    </w:p>
    <w:p w14:paraId="603E15CC" w14:textId="71CB61CB"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Blind 40 students</w:t>
      </w:r>
    </w:p>
    <w:p w14:paraId="470907EC" w14:textId="77777777" w:rsidR="0087039E" w:rsidRDefault="0087039E" w:rsidP="0071494C">
      <w:pPr>
        <w:widowControl w:val="0"/>
        <w:spacing w:line="240" w:lineRule="auto"/>
        <w:rPr>
          <w:rFonts w:ascii="Segoe UI" w:eastAsia="Calibri" w:hAnsi="Segoe UI" w:cs="Segoe UI"/>
          <w:sz w:val="24"/>
          <w:szCs w:val="24"/>
        </w:rPr>
      </w:pPr>
    </w:p>
    <w:p w14:paraId="4DB06BF6" w14:textId="6A67EF7F" w:rsidR="0087039E" w:rsidRDefault="0087039E" w:rsidP="008F1FCA">
      <w:pPr>
        <w:pStyle w:val="Heading4"/>
      </w:pPr>
      <w:r>
        <w:t>9</w:t>
      </w:r>
      <w:r w:rsidRPr="0087039E">
        <w:rPr>
          <w:vertAlign w:val="superscript"/>
        </w:rPr>
        <w:t>th</w:t>
      </w:r>
      <w:r>
        <w:t xml:space="preserve"> through 12</w:t>
      </w:r>
      <w:r w:rsidRPr="0087039E">
        <w:rPr>
          <w:vertAlign w:val="superscript"/>
        </w:rPr>
        <w:t>th</w:t>
      </w:r>
      <w:r>
        <w:t xml:space="preserve"> Grade</w:t>
      </w:r>
      <w:r w:rsidR="008F1FCA">
        <w:t>:</w:t>
      </w:r>
    </w:p>
    <w:p w14:paraId="588991FF" w14:textId="4606FC08"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Deaf 25 students</w:t>
      </w:r>
    </w:p>
    <w:p w14:paraId="2F1A6BF6" w14:textId="3B61642D"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Blind 21 students</w:t>
      </w:r>
    </w:p>
    <w:p w14:paraId="789E26AE" w14:textId="77777777" w:rsidR="0087039E" w:rsidRDefault="0087039E" w:rsidP="0071494C">
      <w:pPr>
        <w:widowControl w:val="0"/>
        <w:spacing w:line="240" w:lineRule="auto"/>
        <w:rPr>
          <w:rFonts w:ascii="Segoe UI" w:eastAsia="Calibri" w:hAnsi="Segoe UI" w:cs="Segoe UI"/>
          <w:sz w:val="24"/>
          <w:szCs w:val="24"/>
        </w:rPr>
      </w:pPr>
    </w:p>
    <w:p w14:paraId="148B7A92" w14:textId="305BCE3A" w:rsidR="0087039E" w:rsidRDefault="0087039E" w:rsidP="008F1FCA">
      <w:pPr>
        <w:pStyle w:val="Heading4"/>
      </w:pPr>
      <w:r>
        <w:t xml:space="preserve">Bridges </w:t>
      </w:r>
      <w:r w:rsidRPr="008F1FCA">
        <w:t>to</w:t>
      </w:r>
      <w:r>
        <w:t xml:space="preserve"> Life</w:t>
      </w:r>
      <w:r w:rsidR="008F1FCA">
        <w:t>:</w:t>
      </w:r>
    </w:p>
    <w:p w14:paraId="7DBF6361" w14:textId="3E656155"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Deaf 10 students</w:t>
      </w:r>
    </w:p>
    <w:p w14:paraId="71DA6EF3" w14:textId="7CDBDC88" w:rsidR="0087039E" w:rsidRDefault="0087039E"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Blind 8 students</w:t>
      </w:r>
    </w:p>
    <w:p w14:paraId="6A87D677" w14:textId="77777777" w:rsidR="0087039E" w:rsidRDefault="0087039E" w:rsidP="0071494C">
      <w:pPr>
        <w:widowControl w:val="0"/>
        <w:spacing w:line="240" w:lineRule="auto"/>
        <w:rPr>
          <w:rFonts w:ascii="Segoe UI" w:eastAsia="Calibri" w:hAnsi="Segoe UI" w:cs="Segoe UI"/>
          <w:sz w:val="24"/>
          <w:szCs w:val="24"/>
        </w:rPr>
      </w:pPr>
    </w:p>
    <w:p w14:paraId="3B459FB1" w14:textId="77777777" w:rsidR="0087039E" w:rsidRDefault="0087039E" w:rsidP="007F4FA3">
      <w:pPr>
        <w:pStyle w:val="Heading3"/>
      </w:pPr>
      <w:r>
        <w:t xml:space="preserve">Scheduled </w:t>
      </w:r>
      <w:r w:rsidR="00CC4631" w:rsidRPr="00F5539D">
        <w:t xml:space="preserve">Student </w:t>
      </w:r>
      <w:r>
        <w:t>C</w:t>
      </w:r>
      <w:r w:rsidR="00CC4631" w:rsidRPr="00F5539D">
        <w:t xml:space="preserve">ontact </w:t>
      </w:r>
      <w:r>
        <w:t>D</w:t>
      </w:r>
      <w:r w:rsidR="00CC4631" w:rsidRPr="00F5539D">
        <w:t>ays</w:t>
      </w:r>
    </w:p>
    <w:p w14:paraId="29A8412A" w14:textId="2315048B" w:rsidR="0087039E"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185</w:t>
      </w:r>
    </w:p>
    <w:p w14:paraId="4D282DDC" w14:textId="77777777" w:rsidR="0087039E" w:rsidRDefault="0087039E" w:rsidP="0071494C">
      <w:pPr>
        <w:widowControl w:val="0"/>
        <w:spacing w:line="240" w:lineRule="auto"/>
        <w:rPr>
          <w:rFonts w:ascii="Segoe UI" w:eastAsia="Calibri" w:hAnsi="Segoe UI" w:cs="Segoe UI"/>
          <w:sz w:val="24"/>
          <w:szCs w:val="24"/>
        </w:rPr>
      </w:pPr>
    </w:p>
    <w:p w14:paraId="21FECA20" w14:textId="77777777" w:rsidR="0010080A" w:rsidRDefault="00CC4631" w:rsidP="007F4FA3">
      <w:pPr>
        <w:pStyle w:val="Heading3"/>
      </w:pPr>
      <w:r w:rsidRPr="00F5539D">
        <w:t xml:space="preserve">4-Year Graduation Rate </w:t>
      </w:r>
    </w:p>
    <w:p w14:paraId="012C40CB" w14:textId="03E786BB" w:rsidR="0010080A"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94%</w:t>
      </w:r>
      <w:r w:rsidR="0010080A">
        <w:rPr>
          <w:rFonts w:ascii="Segoe UI" w:eastAsia="Calibri" w:hAnsi="Segoe UI" w:cs="Segoe UI"/>
          <w:sz w:val="24"/>
          <w:szCs w:val="24"/>
        </w:rPr>
        <w:t xml:space="preserve"> Colorado School for the Deaf and the Blind</w:t>
      </w:r>
    </w:p>
    <w:p w14:paraId="35413770" w14:textId="6E1307C5" w:rsidR="0010080A" w:rsidRDefault="0010080A" w:rsidP="0071494C">
      <w:pPr>
        <w:widowControl w:val="0"/>
        <w:spacing w:line="240" w:lineRule="auto"/>
        <w:rPr>
          <w:rFonts w:ascii="Segoe UI" w:eastAsia="Calibri" w:hAnsi="Segoe UI" w:cs="Segoe UI"/>
          <w:sz w:val="24"/>
          <w:szCs w:val="24"/>
        </w:rPr>
      </w:pPr>
      <w:r>
        <w:rPr>
          <w:rFonts w:ascii="Segoe UI" w:eastAsia="Calibri" w:hAnsi="Segoe UI" w:cs="Segoe UI"/>
          <w:sz w:val="24"/>
          <w:szCs w:val="24"/>
        </w:rPr>
        <w:t>82% Colorado State Average Graduation Rate</w:t>
      </w:r>
    </w:p>
    <w:p w14:paraId="558B9625" w14:textId="77777777" w:rsidR="0010080A" w:rsidRDefault="0010080A" w:rsidP="0071494C">
      <w:pPr>
        <w:widowControl w:val="0"/>
        <w:spacing w:line="240" w:lineRule="auto"/>
        <w:rPr>
          <w:rFonts w:ascii="Segoe UI" w:eastAsia="Calibri" w:hAnsi="Segoe UI" w:cs="Segoe UI"/>
          <w:sz w:val="24"/>
          <w:szCs w:val="24"/>
        </w:rPr>
      </w:pPr>
    </w:p>
    <w:p w14:paraId="523B7356" w14:textId="018CFBAC" w:rsidR="0010080A" w:rsidRDefault="0010080A" w:rsidP="007F4FA3">
      <w:pPr>
        <w:pStyle w:val="Heading3"/>
      </w:pPr>
      <w:r>
        <w:t>Student Genders</w:t>
      </w:r>
    </w:p>
    <w:p w14:paraId="13C26CA1" w14:textId="77777777" w:rsidR="0010080A"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Female 49%</w:t>
      </w:r>
    </w:p>
    <w:p w14:paraId="2A5763ED" w14:textId="1A9E7A07" w:rsidR="00D309AF" w:rsidRPr="00F5539D"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Male 51%</w:t>
      </w:r>
    </w:p>
    <w:p w14:paraId="4EE059BB" w14:textId="77777777" w:rsidR="00F5539D" w:rsidRPr="0010080A" w:rsidRDefault="00F5539D" w:rsidP="0010080A">
      <w:pPr>
        <w:rPr>
          <w:rFonts w:ascii="Segoe UI" w:hAnsi="Segoe UI" w:cs="Segoe UI"/>
          <w:sz w:val="24"/>
          <w:szCs w:val="24"/>
        </w:rPr>
      </w:pPr>
      <w:bookmarkStart w:id="9" w:name="_cs4u85g8yfm9" w:colFirst="0" w:colLast="0"/>
      <w:bookmarkEnd w:id="9"/>
    </w:p>
    <w:p w14:paraId="75A14FFD" w14:textId="44320B17" w:rsidR="00D309AF" w:rsidRPr="00F5539D" w:rsidRDefault="00CC4631" w:rsidP="00A868B6">
      <w:pPr>
        <w:pStyle w:val="Heading2"/>
      </w:pPr>
      <w:r w:rsidRPr="00F5539D">
        <w:t>Programs &amp; Services</w:t>
      </w:r>
    </w:p>
    <w:p w14:paraId="48869565" w14:textId="77777777" w:rsidR="00D309AF" w:rsidRPr="00F5539D" w:rsidRDefault="00CC4631" w:rsidP="007F4FA3">
      <w:pPr>
        <w:pStyle w:val="Heading3"/>
      </w:pPr>
      <w:bookmarkStart w:id="10" w:name="_7o74fp75c8ed" w:colFirst="0" w:colLast="0"/>
      <w:bookmarkEnd w:id="10"/>
      <w:r w:rsidRPr="00F5539D">
        <w:t>Preschool</w:t>
      </w:r>
    </w:p>
    <w:p w14:paraId="6E1E2086" w14:textId="633AA33D" w:rsidR="00D309AF" w:rsidRPr="00F5539D"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The C</w:t>
      </w:r>
      <w:r w:rsidR="0010080A">
        <w:rPr>
          <w:rFonts w:ascii="Segoe UI" w:eastAsia="Calibri" w:hAnsi="Segoe UI" w:cs="Segoe UI"/>
          <w:sz w:val="24"/>
          <w:szCs w:val="24"/>
        </w:rPr>
        <w:t xml:space="preserve">olorado </w:t>
      </w:r>
      <w:r w:rsidRPr="00F5539D">
        <w:rPr>
          <w:rFonts w:ascii="Segoe UI" w:eastAsia="Calibri" w:hAnsi="Segoe UI" w:cs="Segoe UI"/>
          <w:sz w:val="24"/>
          <w:szCs w:val="24"/>
        </w:rPr>
        <w:t>S</w:t>
      </w:r>
      <w:r w:rsidR="0010080A">
        <w:rPr>
          <w:rFonts w:ascii="Segoe UI" w:eastAsia="Calibri" w:hAnsi="Segoe UI" w:cs="Segoe UI"/>
          <w:sz w:val="24"/>
          <w:szCs w:val="24"/>
        </w:rPr>
        <w:t xml:space="preserve">chool for the </w:t>
      </w:r>
      <w:r w:rsidRPr="00F5539D">
        <w:rPr>
          <w:rFonts w:ascii="Segoe UI" w:eastAsia="Calibri" w:hAnsi="Segoe UI" w:cs="Segoe UI"/>
          <w:sz w:val="24"/>
          <w:szCs w:val="24"/>
        </w:rPr>
        <w:t>D</w:t>
      </w:r>
      <w:r w:rsidR="0010080A">
        <w:rPr>
          <w:rFonts w:ascii="Segoe UI" w:eastAsia="Calibri" w:hAnsi="Segoe UI" w:cs="Segoe UI"/>
          <w:sz w:val="24"/>
          <w:szCs w:val="24"/>
        </w:rPr>
        <w:t xml:space="preserve">eaf and the </w:t>
      </w:r>
      <w:r w:rsidRPr="00F5539D">
        <w:rPr>
          <w:rFonts w:ascii="Segoe UI" w:eastAsia="Calibri" w:hAnsi="Segoe UI" w:cs="Segoe UI"/>
          <w:sz w:val="24"/>
          <w:szCs w:val="24"/>
        </w:rPr>
        <w:t>B</w:t>
      </w:r>
      <w:r w:rsidR="0010080A">
        <w:rPr>
          <w:rFonts w:ascii="Segoe UI" w:eastAsia="Calibri" w:hAnsi="Segoe UI" w:cs="Segoe UI"/>
          <w:sz w:val="24"/>
          <w:szCs w:val="24"/>
        </w:rPr>
        <w:t>lind</w:t>
      </w:r>
      <w:r w:rsidRPr="00F5539D">
        <w:rPr>
          <w:rFonts w:ascii="Segoe UI" w:eastAsia="Calibri" w:hAnsi="Segoe UI" w:cs="Segoe UI"/>
          <w:sz w:val="24"/>
          <w:szCs w:val="24"/>
        </w:rPr>
        <w:t xml:space="preserve"> Preschool offers two programs that serve students from ages three to five. The program for the Deaf and Hard of Hearing is a bilingual-bimodal environment with a focus on learning language and pre-academics. The program for the Blind and Visually Impaired is a supportive learning environment with a focus on developing independence and pre-academics. Students learn through play and interactive experiences. A strong emphasis is placed on supporting students in the Expanded Core Curriculum. Children in both programs are encouraged to develop skills in independent living, expressive and receptive language, auditory listening and language and visual skills as appropriate.</w:t>
      </w:r>
    </w:p>
    <w:p w14:paraId="011DBFED" w14:textId="77777777" w:rsidR="00F5539D" w:rsidRPr="0010080A" w:rsidRDefault="00F5539D" w:rsidP="0010080A">
      <w:pPr>
        <w:rPr>
          <w:rFonts w:ascii="Segoe UI" w:hAnsi="Segoe UI" w:cs="Segoe UI"/>
          <w:sz w:val="24"/>
          <w:szCs w:val="24"/>
        </w:rPr>
      </w:pPr>
      <w:bookmarkStart w:id="11" w:name="_tk4amqnw0tw8" w:colFirst="0" w:colLast="0"/>
      <w:bookmarkEnd w:id="11"/>
    </w:p>
    <w:p w14:paraId="14D2B6E8" w14:textId="0FDF35C0" w:rsidR="00D309AF" w:rsidRPr="00F5539D" w:rsidRDefault="00CC4631" w:rsidP="007F4FA3">
      <w:pPr>
        <w:pStyle w:val="Heading3"/>
      </w:pPr>
      <w:r w:rsidRPr="00F5539D">
        <w:t>School for the Blind</w:t>
      </w:r>
    </w:p>
    <w:p w14:paraId="72BFB06E" w14:textId="6E1633C4" w:rsidR="00D309AF" w:rsidRPr="00F5539D"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 xml:space="preserve">The School for the Blind believes that focused professional learning communities impact achievement. The school’s professional learning communities concentrated on literacy, numeracy, assistive technology, paraprofessional training, and the Extended Evidence </w:t>
      </w:r>
      <w:r w:rsidRPr="00F5539D">
        <w:rPr>
          <w:rFonts w:ascii="Segoe UI" w:eastAsia="Calibri" w:hAnsi="Segoe UI" w:cs="Segoe UI"/>
          <w:sz w:val="24"/>
          <w:szCs w:val="24"/>
        </w:rPr>
        <w:lastRenderedPageBreak/>
        <w:t>Outcome and Functional Academics for students with additional disabilities. Some accomplishments included adapting Robbin Clark’s E</w:t>
      </w:r>
      <w:r w:rsidR="0010080A">
        <w:rPr>
          <w:rFonts w:ascii="Segoe UI" w:eastAsia="Calibri" w:hAnsi="Segoe UI" w:cs="Segoe UI"/>
          <w:sz w:val="24"/>
          <w:szCs w:val="24"/>
        </w:rPr>
        <w:t xml:space="preserve">xpanded </w:t>
      </w:r>
      <w:r w:rsidRPr="00F5539D">
        <w:rPr>
          <w:rFonts w:ascii="Segoe UI" w:eastAsia="Calibri" w:hAnsi="Segoe UI" w:cs="Segoe UI"/>
          <w:sz w:val="24"/>
          <w:szCs w:val="24"/>
        </w:rPr>
        <w:t>C</w:t>
      </w:r>
      <w:r w:rsidR="0010080A">
        <w:rPr>
          <w:rFonts w:ascii="Segoe UI" w:eastAsia="Calibri" w:hAnsi="Segoe UI" w:cs="Segoe UI"/>
          <w:sz w:val="24"/>
          <w:szCs w:val="24"/>
        </w:rPr>
        <w:t xml:space="preserve">ore </w:t>
      </w:r>
      <w:r w:rsidRPr="00F5539D">
        <w:rPr>
          <w:rFonts w:ascii="Segoe UI" w:eastAsia="Calibri" w:hAnsi="Segoe UI" w:cs="Segoe UI"/>
          <w:sz w:val="24"/>
          <w:szCs w:val="24"/>
        </w:rPr>
        <w:t>C</w:t>
      </w:r>
      <w:r w:rsidR="0010080A">
        <w:rPr>
          <w:rFonts w:ascii="Segoe UI" w:eastAsia="Calibri" w:hAnsi="Segoe UI" w:cs="Segoe UI"/>
          <w:sz w:val="24"/>
          <w:szCs w:val="24"/>
        </w:rPr>
        <w:t>urriculum</w:t>
      </w:r>
      <w:r w:rsidRPr="00F5539D">
        <w:rPr>
          <w:rFonts w:ascii="Segoe UI" w:eastAsia="Calibri" w:hAnsi="Segoe UI" w:cs="Segoe UI"/>
          <w:sz w:val="24"/>
          <w:szCs w:val="24"/>
        </w:rPr>
        <w:t>: Technology Checklist into an accessible format, analyzing accessibility components of the Star Math Assessment, in-depth literacy data discussions, continued work on standards-based report cards for students on E</w:t>
      </w:r>
      <w:r w:rsidR="0010080A">
        <w:rPr>
          <w:rFonts w:ascii="Segoe UI" w:eastAsia="Calibri" w:hAnsi="Segoe UI" w:cs="Segoe UI"/>
          <w:sz w:val="24"/>
          <w:szCs w:val="24"/>
        </w:rPr>
        <w:t xml:space="preserve">xtended </w:t>
      </w:r>
      <w:r w:rsidRPr="00F5539D">
        <w:rPr>
          <w:rFonts w:ascii="Segoe UI" w:eastAsia="Calibri" w:hAnsi="Segoe UI" w:cs="Segoe UI"/>
          <w:sz w:val="24"/>
          <w:szCs w:val="24"/>
        </w:rPr>
        <w:t>E</w:t>
      </w:r>
      <w:r w:rsidR="0010080A">
        <w:rPr>
          <w:rFonts w:ascii="Segoe UI" w:eastAsia="Calibri" w:hAnsi="Segoe UI" w:cs="Segoe UI"/>
          <w:sz w:val="24"/>
          <w:szCs w:val="24"/>
        </w:rPr>
        <w:t xml:space="preserve">vidence </w:t>
      </w:r>
      <w:r w:rsidRPr="00F5539D">
        <w:rPr>
          <w:rFonts w:ascii="Segoe UI" w:eastAsia="Calibri" w:hAnsi="Segoe UI" w:cs="Segoe UI"/>
          <w:sz w:val="24"/>
          <w:szCs w:val="24"/>
        </w:rPr>
        <w:t>O</w:t>
      </w:r>
      <w:r w:rsidR="0010080A">
        <w:rPr>
          <w:rFonts w:ascii="Segoe UI" w:eastAsia="Calibri" w:hAnsi="Segoe UI" w:cs="Segoe UI"/>
          <w:sz w:val="24"/>
          <w:szCs w:val="24"/>
        </w:rPr>
        <w:t>utcome</w:t>
      </w:r>
      <w:r w:rsidRPr="00F5539D">
        <w:rPr>
          <w:rFonts w:ascii="Segoe UI" w:eastAsia="Calibri" w:hAnsi="Segoe UI" w:cs="Segoe UI"/>
          <w:sz w:val="24"/>
          <w:szCs w:val="24"/>
        </w:rPr>
        <w:t>s, and combining professional learning communities for collaboration and rich discussions.</w:t>
      </w:r>
    </w:p>
    <w:p w14:paraId="78D6061A" w14:textId="77777777" w:rsidR="00F5539D" w:rsidRDefault="00F5539D" w:rsidP="0010080A">
      <w:pPr>
        <w:rPr>
          <w:rFonts w:ascii="Segoe UI" w:hAnsi="Segoe UI" w:cs="Segoe UI"/>
          <w:sz w:val="24"/>
          <w:szCs w:val="24"/>
        </w:rPr>
      </w:pPr>
      <w:bookmarkStart w:id="12" w:name="_49ytp2lip5su" w:colFirst="0" w:colLast="0"/>
      <w:bookmarkEnd w:id="12"/>
    </w:p>
    <w:p w14:paraId="7D2A34B5" w14:textId="24917349" w:rsidR="0010080A" w:rsidRDefault="0010080A" w:rsidP="00BF14DA">
      <w:pPr>
        <w:pStyle w:val="Heading4"/>
      </w:pPr>
      <w:r>
        <w:t>Literacy Modality</w:t>
      </w:r>
      <w:r w:rsidR="00BF14DA">
        <w:t>:</w:t>
      </w:r>
    </w:p>
    <w:p w14:paraId="06843FD9" w14:textId="38B9A5C0" w:rsidR="0010080A" w:rsidRDefault="0010080A" w:rsidP="00BF14DA">
      <w:pPr>
        <w:spacing w:line="240" w:lineRule="auto"/>
        <w:rPr>
          <w:rFonts w:ascii="Segoe UI" w:hAnsi="Segoe UI" w:cs="Segoe UI"/>
          <w:sz w:val="24"/>
          <w:szCs w:val="24"/>
        </w:rPr>
      </w:pPr>
      <w:r>
        <w:rPr>
          <w:rFonts w:ascii="Segoe UI" w:hAnsi="Segoe UI" w:cs="Segoe UI"/>
          <w:sz w:val="24"/>
          <w:szCs w:val="24"/>
        </w:rPr>
        <w:t>Braille Users 54%</w:t>
      </w:r>
    </w:p>
    <w:p w14:paraId="06EC9434" w14:textId="092FB6CB" w:rsidR="0010080A" w:rsidRDefault="0010080A" w:rsidP="00BF14DA">
      <w:pPr>
        <w:spacing w:line="240" w:lineRule="auto"/>
        <w:rPr>
          <w:rFonts w:ascii="Segoe UI" w:hAnsi="Segoe UI" w:cs="Segoe UI"/>
          <w:sz w:val="24"/>
          <w:szCs w:val="24"/>
        </w:rPr>
      </w:pPr>
      <w:r>
        <w:rPr>
          <w:rFonts w:ascii="Segoe UI" w:hAnsi="Segoe UI" w:cs="Segoe UI"/>
          <w:sz w:val="24"/>
          <w:szCs w:val="24"/>
        </w:rPr>
        <w:t>Print Users 43%</w:t>
      </w:r>
    </w:p>
    <w:p w14:paraId="5A16A689" w14:textId="6798B728" w:rsidR="0010080A" w:rsidRDefault="0010080A" w:rsidP="00BF14DA">
      <w:pPr>
        <w:spacing w:line="240" w:lineRule="auto"/>
        <w:rPr>
          <w:rFonts w:ascii="Segoe UI" w:hAnsi="Segoe UI" w:cs="Segoe UI"/>
          <w:sz w:val="24"/>
          <w:szCs w:val="24"/>
        </w:rPr>
      </w:pPr>
      <w:r>
        <w:rPr>
          <w:rFonts w:ascii="Segoe UI" w:hAnsi="Segoe UI" w:cs="Segoe UI"/>
          <w:sz w:val="24"/>
          <w:szCs w:val="24"/>
        </w:rPr>
        <w:t>Dual Users 3%</w:t>
      </w:r>
    </w:p>
    <w:p w14:paraId="4245C1FC" w14:textId="77777777" w:rsidR="0010080A" w:rsidRDefault="0010080A" w:rsidP="0010080A">
      <w:pPr>
        <w:rPr>
          <w:rFonts w:ascii="Segoe UI" w:hAnsi="Segoe UI" w:cs="Segoe UI"/>
          <w:sz w:val="24"/>
          <w:szCs w:val="24"/>
        </w:rPr>
      </w:pPr>
    </w:p>
    <w:p w14:paraId="3EE0571C" w14:textId="6D588AE9" w:rsidR="00D309AF" w:rsidRPr="00F5539D" w:rsidRDefault="00CC4631" w:rsidP="007F4FA3">
      <w:pPr>
        <w:pStyle w:val="Heading3"/>
      </w:pPr>
      <w:r w:rsidRPr="00F5539D">
        <w:t>School for the Deaf</w:t>
      </w:r>
    </w:p>
    <w:p w14:paraId="3F7A9D6C" w14:textId="1B1171B9" w:rsidR="00D309AF" w:rsidRPr="00F5539D"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 xml:space="preserve">The School for the Deaf provides a comprehensive academic program for students who are Deaf or </w:t>
      </w:r>
      <w:r w:rsidR="00977191">
        <w:rPr>
          <w:rFonts w:ascii="Segoe UI" w:eastAsia="Calibri" w:hAnsi="Segoe UI" w:cs="Segoe UI"/>
          <w:sz w:val="24"/>
          <w:szCs w:val="24"/>
        </w:rPr>
        <w:t>H</w:t>
      </w:r>
      <w:r w:rsidRPr="00F5539D">
        <w:rPr>
          <w:rFonts w:ascii="Segoe UI" w:eastAsia="Calibri" w:hAnsi="Segoe UI" w:cs="Segoe UI"/>
          <w:sz w:val="24"/>
          <w:szCs w:val="24"/>
        </w:rPr>
        <w:t>ard</w:t>
      </w:r>
      <w:r w:rsidR="00977191">
        <w:rPr>
          <w:rFonts w:ascii="Segoe UI" w:eastAsia="Calibri" w:hAnsi="Segoe UI" w:cs="Segoe UI"/>
          <w:sz w:val="24"/>
          <w:szCs w:val="24"/>
        </w:rPr>
        <w:t xml:space="preserve"> </w:t>
      </w:r>
      <w:r w:rsidRPr="00F5539D">
        <w:rPr>
          <w:rFonts w:ascii="Segoe UI" w:eastAsia="Calibri" w:hAnsi="Segoe UI" w:cs="Segoe UI"/>
          <w:sz w:val="24"/>
          <w:szCs w:val="24"/>
        </w:rPr>
        <w:t>of</w:t>
      </w:r>
      <w:r w:rsidR="00977191">
        <w:rPr>
          <w:rFonts w:ascii="Segoe UI" w:eastAsia="Calibri" w:hAnsi="Segoe UI" w:cs="Segoe UI"/>
          <w:sz w:val="24"/>
          <w:szCs w:val="24"/>
        </w:rPr>
        <w:t xml:space="preserve"> H</w:t>
      </w:r>
      <w:r w:rsidRPr="00F5539D">
        <w:rPr>
          <w:rFonts w:ascii="Segoe UI" w:eastAsia="Calibri" w:hAnsi="Segoe UI" w:cs="Segoe UI"/>
          <w:sz w:val="24"/>
          <w:szCs w:val="24"/>
        </w:rPr>
        <w:t xml:space="preserve">earing in grades PK-12. Teachers challenge each student to achieve his/her potential in a </w:t>
      </w:r>
      <w:proofErr w:type="gramStart"/>
      <w:r w:rsidRPr="00F5539D">
        <w:rPr>
          <w:rFonts w:ascii="Segoe UI" w:eastAsia="Calibri" w:hAnsi="Segoe UI" w:cs="Segoe UI"/>
          <w:sz w:val="24"/>
          <w:szCs w:val="24"/>
        </w:rPr>
        <w:t>signing</w:t>
      </w:r>
      <w:proofErr w:type="gramEnd"/>
      <w:r w:rsidRPr="00F5539D">
        <w:rPr>
          <w:rFonts w:ascii="Segoe UI" w:eastAsia="Calibri" w:hAnsi="Segoe UI" w:cs="Segoe UI"/>
          <w:sz w:val="24"/>
          <w:szCs w:val="24"/>
        </w:rPr>
        <w:t xml:space="preserve"> environment that promotes the development of language and a positive self-concept. Annually, a team of professionals develops an individualized education p</w:t>
      </w:r>
      <w:r w:rsidR="00BF14DA">
        <w:rPr>
          <w:rFonts w:ascii="Segoe UI" w:eastAsia="Calibri" w:hAnsi="Segoe UI" w:cs="Segoe UI"/>
          <w:sz w:val="24"/>
          <w:szCs w:val="24"/>
        </w:rPr>
        <w:t>rogram</w:t>
      </w:r>
      <w:r w:rsidRPr="00F5539D">
        <w:rPr>
          <w:rFonts w:ascii="Segoe UI" w:eastAsia="Calibri" w:hAnsi="Segoe UI" w:cs="Segoe UI"/>
          <w:sz w:val="24"/>
          <w:szCs w:val="24"/>
        </w:rPr>
        <w:t xml:space="preserve"> for each student. The development of language, communication skills, critical thinking skills, appropriate social skills, and application of learned concepts are emphasized. Opportunities to mainstream in areas of strength are provided through a collaborative effort with the local </w:t>
      </w:r>
      <w:r w:rsidR="00BF14DA" w:rsidRPr="00F5539D">
        <w:rPr>
          <w:rFonts w:ascii="Segoe UI" w:eastAsia="Calibri" w:hAnsi="Segoe UI" w:cs="Segoe UI"/>
          <w:sz w:val="24"/>
          <w:szCs w:val="24"/>
        </w:rPr>
        <w:t>public-school</w:t>
      </w:r>
      <w:r w:rsidRPr="00F5539D">
        <w:rPr>
          <w:rFonts w:ascii="Segoe UI" w:eastAsia="Calibri" w:hAnsi="Segoe UI" w:cs="Segoe UI"/>
          <w:sz w:val="24"/>
          <w:szCs w:val="24"/>
        </w:rPr>
        <w:t xml:space="preserve"> districts.</w:t>
      </w:r>
    </w:p>
    <w:p w14:paraId="4D442A1F" w14:textId="77777777" w:rsidR="00F5539D" w:rsidRPr="00813191" w:rsidRDefault="00F5539D" w:rsidP="00813191">
      <w:pPr>
        <w:rPr>
          <w:rFonts w:ascii="Segoe UI" w:hAnsi="Segoe UI" w:cs="Segoe UI"/>
          <w:sz w:val="24"/>
          <w:szCs w:val="24"/>
        </w:rPr>
      </w:pPr>
      <w:bookmarkStart w:id="13" w:name="_98f4o8dj1rc2" w:colFirst="0" w:colLast="0"/>
      <w:bookmarkEnd w:id="13"/>
    </w:p>
    <w:p w14:paraId="164297D0" w14:textId="20429D59" w:rsidR="0010080A" w:rsidRDefault="0010080A" w:rsidP="0010080A">
      <w:pPr>
        <w:pStyle w:val="Heading4"/>
      </w:pPr>
      <w:r>
        <w:t>Communication Preferences</w:t>
      </w:r>
      <w:r w:rsidR="00BF14DA">
        <w:t>:</w:t>
      </w:r>
    </w:p>
    <w:p w14:paraId="2A2456A1" w14:textId="02BB53AE" w:rsidR="0010080A" w:rsidRDefault="00813191" w:rsidP="00BF14DA">
      <w:pPr>
        <w:spacing w:line="240" w:lineRule="auto"/>
        <w:rPr>
          <w:rFonts w:ascii="Segoe UI" w:hAnsi="Segoe UI" w:cs="Segoe UI"/>
          <w:sz w:val="24"/>
          <w:szCs w:val="24"/>
        </w:rPr>
      </w:pPr>
      <w:r>
        <w:rPr>
          <w:rFonts w:ascii="Segoe UI" w:hAnsi="Segoe UI" w:cs="Segoe UI"/>
          <w:sz w:val="24"/>
          <w:szCs w:val="24"/>
        </w:rPr>
        <w:t>Native Language 68%</w:t>
      </w:r>
    </w:p>
    <w:p w14:paraId="1858467A" w14:textId="01828C28" w:rsidR="00813191" w:rsidRDefault="00813191" w:rsidP="00BF14DA">
      <w:pPr>
        <w:spacing w:line="240" w:lineRule="auto"/>
        <w:rPr>
          <w:rFonts w:ascii="Segoe UI" w:hAnsi="Segoe UI" w:cs="Segoe UI"/>
          <w:sz w:val="24"/>
          <w:szCs w:val="24"/>
        </w:rPr>
      </w:pPr>
      <w:r>
        <w:rPr>
          <w:rFonts w:ascii="Segoe UI" w:hAnsi="Segoe UI" w:cs="Segoe UI"/>
          <w:sz w:val="24"/>
          <w:szCs w:val="24"/>
        </w:rPr>
        <w:t>Combo 19%</w:t>
      </w:r>
    </w:p>
    <w:p w14:paraId="3E8118FC" w14:textId="1162428A" w:rsidR="00813191" w:rsidRDefault="00813191" w:rsidP="00BF14DA">
      <w:pPr>
        <w:spacing w:line="240" w:lineRule="auto"/>
        <w:rPr>
          <w:rFonts w:ascii="Segoe UI" w:hAnsi="Segoe UI" w:cs="Segoe UI"/>
          <w:sz w:val="24"/>
          <w:szCs w:val="24"/>
        </w:rPr>
      </w:pPr>
      <w:r>
        <w:rPr>
          <w:rFonts w:ascii="Segoe UI" w:hAnsi="Segoe UI" w:cs="Segoe UI"/>
          <w:sz w:val="24"/>
          <w:szCs w:val="24"/>
        </w:rPr>
        <w:t>Minimum Language 12%</w:t>
      </w:r>
    </w:p>
    <w:p w14:paraId="59B27F88" w14:textId="17B12E69" w:rsidR="00813191" w:rsidRPr="0010080A" w:rsidRDefault="00813191" w:rsidP="00BF14DA">
      <w:pPr>
        <w:spacing w:line="240" w:lineRule="auto"/>
        <w:rPr>
          <w:rFonts w:ascii="Segoe UI" w:hAnsi="Segoe UI" w:cs="Segoe UI"/>
          <w:sz w:val="24"/>
          <w:szCs w:val="24"/>
        </w:rPr>
      </w:pPr>
      <w:r>
        <w:rPr>
          <w:rFonts w:ascii="Segoe UI" w:hAnsi="Segoe UI" w:cs="Segoe UI"/>
          <w:sz w:val="24"/>
          <w:szCs w:val="24"/>
        </w:rPr>
        <w:t>English 1%</w:t>
      </w:r>
    </w:p>
    <w:p w14:paraId="4D9BF81C" w14:textId="77777777" w:rsidR="0010080A" w:rsidRPr="0010080A" w:rsidRDefault="0010080A" w:rsidP="0010080A">
      <w:pPr>
        <w:rPr>
          <w:rFonts w:ascii="Segoe UI" w:hAnsi="Segoe UI" w:cs="Segoe UI"/>
          <w:sz w:val="24"/>
          <w:szCs w:val="24"/>
        </w:rPr>
      </w:pPr>
    </w:p>
    <w:p w14:paraId="5DF60050" w14:textId="45B509C2" w:rsidR="00D309AF" w:rsidRPr="00F5539D" w:rsidRDefault="00CC4631" w:rsidP="007F4FA3">
      <w:pPr>
        <w:pStyle w:val="Heading3"/>
      </w:pPr>
      <w:r w:rsidRPr="00F5539D">
        <w:t>Employability Center</w:t>
      </w:r>
    </w:p>
    <w:p w14:paraId="4176F33A" w14:textId="5FB66BBB" w:rsidR="00D309AF" w:rsidRPr="00F5539D" w:rsidRDefault="00CC4631" w:rsidP="0071494C">
      <w:pPr>
        <w:widowControl w:val="0"/>
        <w:spacing w:line="240" w:lineRule="auto"/>
        <w:rPr>
          <w:rFonts w:ascii="Segoe UI" w:eastAsia="Calibri" w:hAnsi="Segoe UI" w:cs="Segoe UI"/>
          <w:sz w:val="24"/>
          <w:szCs w:val="24"/>
        </w:rPr>
      </w:pPr>
      <w:r w:rsidRPr="00F5539D">
        <w:rPr>
          <w:rFonts w:ascii="Segoe UI" w:eastAsia="Calibri" w:hAnsi="Segoe UI" w:cs="Segoe UI"/>
          <w:sz w:val="24"/>
          <w:szCs w:val="24"/>
        </w:rPr>
        <w:t>The Employability Center partners with on-campus and off-campus employers and community business partners to provide invaluable resources and hands-on work experiences for Bridges to Life and high school seniors enrolled in Post-Secondary Preparation class. </w:t>
      </w:r>
    </w:p>
    <w:p w14:paraId="5ECF5CF7" w14:textId="77777777" w:rsidR="00F5539D" w:rsidRPr="004D3244" w:rsidRDefault="00F5539D" w:rsidP="004D3244">
      <w:pPr>
        <w:rPr>
          <w:rFonts w:ascii="Segoe UI" w:hAnsi="Segoe UI" w:cs="Segoe UI"/>
          <w:sz w:val="24"/>
          <w:szCs w:val="24"/>
        </w:rPr>
      </w:pPr>
      <w:bookmarkStart w:id="14" w:name="_z8ypnm5yi2eh" w:colFirst="0" w:colLast="0"/>
      <w:bookmarkEnd w:id="14"/>
    </w:p>
    <w:p w14:paraId="0B5DBCB5" w14:textId="4B10CE83" w:rsidR="00D309AF" w:rsidRPr="00F5539D" w:rsidRDefault="00CC4631" w:rsidP="007F4FA3">
      <w:pPr>
        <w:pStyle w:val="Heading3"/>
      </w:pPr>
      <w:r w:rsidRPr="00F5539D">
        <w:t>Student Services</w:t>
      </w:r>
    </w:p>
    <w:p w14:paraId="261D2DEB" w14:textId="1BD182F7" w:rsidR="00D309AF" w:rsidRPr="00F5539D" w:rsidRDefault="00CC4631" w:rsidP="0071494C">
      <w:pPr>
        <w:widowControl w:val="0"/>
        <w:spacing w:line="240" w:lineRule="auto"/>
        <w:ind w:right="-900"/>
        <w:rPr>
          <w:rFonts w:ascii="Segoe UI" w:eastAsia="Calibri" w:hAnsi="Segoe UI" w:cs="Segoe UI"/>
          <w:sz w:val="24"/>
          <w:szCs w:val="24"/>
        </w:rPr>
      </w:pPr>
      <w:r w:rsidRPr="00F5539D">
        <w:rPr>
          <w:rFonts w:ascii="Segoe UI" w:eastAsia="Calibri" w:hAnsi="Segoe UI" w:cs="Segoe UI"/>
          <w:sz w:val="24"/>
          <w:szCs w:val="24"/>
        </w:rPr>
        <w:t xml:space="preserve">The Student Services team partners with instructional staff to meet their Individualized Education Program goals. Related services </w:t>
      </w:r>
      <w:r w:rsidR="004D3244">
        <w:rPr>
          <w:rFonts w:ascii="Segoe UI" w:eastAsia="Calibri" w:hAnsi="Segoe UI" w:cs="Segoe UI"/>
          <w:sz w:val="24"/>
          <w:szCs w:val="24"/>
        </w:rPr>
        <w:t xml:space="preserve">on campus </w:t>
      </w:r>
      <w:r w:rsidRPr="00F5539D">
        <w:rPr>
          <w:rFonts w:ascii="Segoe UI" w:eastAsia="Calibri" w:hAnsi="Segoe UI" w:cs="Segoe UI"/>
          <w:sz w:val="24"/>
          <w:szCs w:val="24"/>
        </w:rPr>
        <w:t>include Speech Language, Audiology, Psychological and Counseling Services, Occupational Therapy, Physical Therapy, Orientation and Mobility, and School Health Services. The Student Services department also includes an A</w:t>
      </w:r>
      <w:r w:rsidR="004D3244">
        <w:rPr>
          <w:rFonts w:ascii="Segoe UI" w:eastAsia="Calibri" w:hAnsi="Segoe UI" w:cs="Segoe UI"/>
          <w:sz w:val="24"/>
          <w:szCs w:val="24"/>
        </w:rPr>
        <w:t xml:space="preserve">merican </w:t>
      </w:r>
      <w:r w:rsidRPr="00F5539D">
        <w:rPr>
          <w:rFonts w:ascii="Segoe UI" w:eastAsia="Calibri" w:hAnsi="Segoe UI" w:cs="Segoe UI"/>
          <w:sz w:val="24"/>
          <w:szCs w:val="24"/>
        </w:rPr>
        <w:t>S</w:t>
      </w:r>
      <w:r w:rsidR="004D3244">
        <w:rPr>
          <w:rFonts w:ascii="Segoe UI" w:eastAsia="Calibri" w:hAnsi="Segoe UI" w:cs="Segoe UI"/>
          <w:sz w:val="24"/>
          <w:szCs w:val="24"/>
        </w:rPr>
        <w:t xml:space="preserve">ign </w:t>
      </w:r>
      <w:r w:rsidRPr="00F5539D">
        <w:rPr>
          <w:rFonts w:ascii="Segoe UI" w:eastAsia="Calibri" w:hAnsi="Segoe UI" w:cs="Segoe UI"/>
          <w:sz w:val="24"/>
          <w:szCs w:val="24"/>
        </w:rPr>
        <w:lastRenderedPageBreak/>
        <w:t>L</w:t>
      </w:r>
      <w:r w:rsidR="004D3244">
        <w:rPr>
          <w:rFonts w:ascii="Segoe UI" w:eastAsia="Calibri" w:hAnsi="Segoe UI" w:cs="Segoe UI"/>
          <w:sz w:val="24"/>
          <w:szCs w:val="24"/>
        </w:rPr>
        <w:t>anguage</w:t>
      </w:r>
      <w:r w:rsidRPr="00F5539D">
        <w:rPr>
          <w:rFonts w:ascii="Segoe UI" w:eastAsia="Calibri" w:hAnsi="Segoe UI" w:cs="Segoe UI"/>
          <w:sz w:val="24"/>
          <w:szCs w:val="24"/>
        </w:rPr>
        <w:t xml:space="preserve"> interpreting team and the I</w:t>
      </w:r>
      <w:r w:rsidR="004D3244">
        <w:rPr>
          <w:rFonts w:ascii="Segoe UI" w:eastAsia="Calibri" w:hAnsi="Segoe UI" w:cs="Segoe UI"/>
          <w:sz w:val="24"/>
          <w:szCs w:val="24"/>
        </w:rPr>
        <w:t xml:space="preserve">ndividualized </w:t>
      </w:r>
      <w:r w:rsidRPr="00F5539D">
        <w:rPr>
          <w:rFonts w:ascii="Segoe UI" w:eastAsia="Calibri" w:hAnsi="Segoe UI" w:cs="Segoe UI"/>
          <w:sz w:val="24"/>
          <w:szCs w:val="24"/>
        </w:rPr>
        <w:t>E</w:t>
      </w:r>
      <w:r w:rsidR="004D3244">
        <w:rPr>
          <w:rFonts w:ascii="Segoe UI" w:eastAsia="Calibri" w:hAnsi="Segoe UI" w:cs="Segoe UI"/>
          <w:sz w:val="24"/>
          <w:szCs w:val="24"/>
        </w:rPr>
        <w:t xml:space="preserve">ducation </w:t>
      </w:r>
      <w:r w:rsidRPr="00F5539D">
        <w:rPr>
          <w:rFonts w:ascii="Segoe UI" w:eastAsia="Calibri" w:hAnsi="Segoe UI" w:cs="Segoe UI"/>
          <w:sz w:val="24"/>
          <w:szCs w:val="24"/>
        </w:rPr>
        <w:t>P</w:t>
      </w:r>
      <w:r w:rsidR="004D3244">
        <w:rPr>
          <w:rFonts w:ascii="Segoe UI" w:eastAsia="Calibri" w:hAnsi="Segoe UI" w:cs="Segoe UI"/>
          <w:sz w:val="24"/>
          <w:szCs w:val="24"/>
        </w:rPr>
        <w:t>rogram</w:t>
      </w:r>
      <w:r w:rsidRPr="00F5539D">
        <w:rPr>
          <w:rFonts w:ascii="Segoe UI" w:eastAsia="Calibri" w:hAnsi="Segoe UI" w:cs="Segoe UI"/>
          <w:sz w:val="24"/>
          <w:szCs w:val="24"/>
        </w:rPr>
        <w:t xml:space="preserve"> </w:t>
      </w:r>
      <w:r w:rsidR="004D3244">
        <w:rPr>
          <w:rFonts w:ascii="Segoe UI" w:eastAsia="Calibri" w:hAnsi="Segoe UI" w:cs="Segoe UI"/>
          <w:sz w:val="24"/>
          <w:szCs w:val="24"/>
        </w:rPr>
        <w:t>C</w:t>
      </w:r>
      <w:r w:rsidRPr="00F5539D">
        <w:rPr>
          <w:rFonts w:ascii="Segoe UI" w:eastAsia="Calibri" w:hAnsi="Segoe UI" w:cs="Segoe UI"/>
          <w:sz w:val="24"/>
          <w:szCs w:val="24"/>
        </w:rPr>
        <w:t>oordinator.</w:t>
      </w:r>
    </w:p>
    <w:p w14:paraId="13276568" w14:textId="77777777" w:rsidR="00F5539D" w:rsidRPr="00EF0C70" w:rsidRDefault="00F5539D" w:rsidP="00EF0C70">
      <w:pPr>
        <w:rPr>
          <w:rFonts w:ascii="Segoe UI" w:hAnsi="Segoe UI" w:cs="Segoe UI"/>
        </w:rPr>
      </w:pPr>
      <w:bookmarkStart w:id="15" w:name="_6se69bugmpzn" w:colFirst="0" w:colLast="0"/>
      <w:bookmarkEnd w:id="15"/>
    </w:p>
    <w:p w14:paraId="487752C2" w14:textId="542E66B7" w:rsidR="00D309AF" w:rsidRPr="00F5539D" w:rsidRDefault="00CC4631" w:rsidP="007F4FA3">
      <w:pPr>
        <w:pStyle w:val="Heading3"/>
      </w:pPr>
      <w:r w:rsidRPr="00F5539D">
        <w:t>Student Life</w:t>
      </w:r>
    </w:p>
    <w:p w14:paraId="24AEB3C5" w14:textId="155B9A6B" w:rsidR="00D309AF" w:rsidRPr="00F5539D" w:rsidRDefault="00CC4631" w:rsidP="0071494C">
      <w:pPr>
        <w:widowControl w:val="0"/>
        <w:spacing w:line="240" w:lineRule="auto"/>
        <w:ind w:right="-900"/>
        <w:rPr>
          <w:rFonts w:ascii="Segoe UI" w:eastAsia="Calibri" w:hAnsi="Segoe UI" w:cs="Segoe UI"/>
          <w:sz w:val="24"/>
          <w:szCs w:val="24"/>
        </w:rPr>
      </w:pPr>
      <w:r w:rsidRPr="00F5539D">
        <w:rPr>
          <w:rFonts w:ascii="Segoe UI" w:eastAsia="Calibri" w:hAnsi="Segoe UI" w:cs="Segoe UI"/>
          <w:sz w:val="24"/>
          <w:szCs w:val="24"/>
        </w:rPr>
        <w:t xml:space="preserve">Student Life teaches students about </w:t>
      </w:r>
      <w:r w:rsidR="00BF14DA">
        <w:rPr>
          <w:rFonts w:ascii="Segoe UI" w:eastAsia="Calibri" w:hAnsi="Segoe UI" w:cs="Segoe UI"/>
          <w:sz w:val="24"/>
          <w:szCs w:val="24"/>
        </w:rPr>
        <w:t>i</w:t>
      </w:r>
      <w:r w:rsidRPr="00F5539D">
        <w:rPr>
          <w:rFonts w:ascii="Segoe UI" w:eastAsia="Calibri" w:hAnsi="Segoe UI" w:cs="Segoe UI"/>
          <w:sz w:val="24"/>
          <w:szCs w:val="24"/>
        </w:rPr>
        <w:t xml:space="preserve">ndependent </w:t>
      </w:r>
      <w:r w:rsidR="00BF14DA">
        <w:rPr>
          <w:rFonts w:ascii="Segoe UI" w:eastAsia="Calibri" w:hAnsi="Segoe UI" w:cs="Segoe UI"/>
          <w:sz w:val="24"/>
          <w:szCs w:val="24"/>
        </w:rPr>
        <w:t>l</w:t>
      </w:r>
      <w:r w:rsidRPr="00F5539D">
        <w:rPr>
          <w:rFonts w:ascii="Segoe UI" w:eastAsia="Calibri" w:hAnsi="Segoe UI" w:cs="Segoe UI"/>
          <w:sz w:val="24"/>
          <w:szCs w:val="24"/>
        </w:rPr>
        <w:t>iving through real world experiences. Student Life offers a wide range of activities that build on the student’s education beyond the classroom through educational and hands-on activities. Students expand their environmental and physics knowledge and learn about various cultures.</w:t>
      </w:r>
    </w:p>
    <w:p w14:paraId="375F5F6F" w14:textId="77777777" w:rsidR="00F5539D" w:rsidRPr="00EF0C70" w:rsidRDefault="00F5539D" w:rsidP="00EF0C70">
      <w:pPr>
        <w:spacing w:line="240" w:lineRule="auto"/>
        <w:rPr>
          <w:rFonts w:ascii="Segoe UI" w:hAnsi="Segoe UI" w:cs="Segoe UI"/>
          <w:sz w:val="24"/>
          <w:szCs w:val="24"/>
        </w:rPr>
      </w:pPr>
      <w:bookmarkStart w:id="16" w:name="_vmzo5yw2yrpe" w:colFirst="0" w:colLast="0"/>
      <w:bookmarkEnd w:id="16"/>
    </w:p>
    <w:p w14:paraId="5D33577E" w14:textId="22DA9A54" w:rsidR="00D309AF" w:rsidRPr="00F5539D" w:rsidRDefault="00CC4631" w:rsidP="007F4FA3">
      <w:pPr>
        <w:pStyle w:val="Heading3"/>
      </w:pPr>
      <w:r w:rsidRPr="00F5539D">
        <w:t>Athletics</w:t>
      </w:r>
    </w:p>
    <w:p w14:paraId="15B06F31" w14:textId="5C1783C0" w:rsidR="00D309AF" w:rsidRPr="00F5539D" w:rsidRDefault="00CC4631" w:rsidP="0071494C">
      <w:pPr>
        <w:widowControl w:val="0"/>
        <w:spacing w:line="240" w:lineRule="auto"/>
        <w:ind w:right="-900"/>
        <w:rPr>
          <w:rFonts w:ascii="Segoe UI" w:eastAsia="Calibri" w:hAnsi="Segoe UI" w:cs="Segoe UI"/>
          <w:sz w:val="24"/>
          <w:szCs w:val="24"/>
        </w:rPr>
      </w:pPr>
      <w:r w:rsidRPr="00F5539D">
        <w:rPr>
          <w:rFonts w:ascii="Segoe UI" w:eastAsia="Calibri" w:hAnsi="Segoe UI" w:cs="Segoe UI"/>
          <w:sz w:val="24"/>
          <w:szCs w:val="24"/>
        </w:rPr>
        <w:t xml:space="preserve">Student athletes </w:t>
      </w:r>
      <w:r w:rsidR="00BF14DA">
        <w:rPr>
          <w:rFonts w:ascii="Segoe UI" w:eastAsia="Calibri" w:hAnsi="Segoe UI" w:cs="Segoe UI"/>
          <w:sz w:val="24"/>
          <w:szCs w:val="24"/>
        </w:rPr>
        <w:t xml:space="preserve">participate </w:t>
      </w:r>
      <w:r w:rsidRPr="00F5539D">
        <w:rPr>
          <w:rFonts w:ascii="Segoe UI" w:eastAsia="Calibri" w:hAnsi="Segoe UI" w:cs="Segoe UI"/>
          <w:sz w:val="24"/>
          <w:szCs w:val="24"/>
        </w:rPr>
        <w:t xml:space="preserve">in middle school and high school volleyball, and middle school and high school basketball. Students are also offered goalball, pee-wee basketball, and Special Olympics bowling, basketball, and track and field. Student athletes learn leadership and athletic skills on the court and </w:t>
      </w:r>
      <w:r w:rsidR="00BF14DA">
        <w:rPr>
          <w:rFonts w:ascii="Segoe UI" w:eastAsia="Calibri" w:hAnsi="Segoe UI" w:cs="Segoe UI"/>
          <w:sz w:val="24"/>
          <w:szCs w:val="24"/>
        </w:rPr>
        <w:t xml:space="preserve">on </w:t>
      </w:r>
      <w:r w:rsidRPr="00F5539D">
        <w:rPr>
          <w:rFonts w:ascii="Segoe UI" w:eastAsia="Calibri" w:hAnsi="Segoe UI" w:cs="Segoe UI"/>
          <w:sz w:val="24"/>
          <w:szCs w:val="24"/>
        </w:rPr>
        <w:t>the field.</w:t>
      </w:r>
    </w:p>
    <w:p w14:paraId="1780D397" w14:textId="77777777" w:rsidR="00F5539D" w:rsidRPr="00EF0C70" w:rsidRDefault="00F5539D" w:rsidP="00EF0C70">
      <w:pPr>
        <w:spacing w:line="240" w:lineRule="auto"/>
        <w:rPr>
          <w:rFonts w:ascii="Segoe UI" w:hAnsi="Segoe UI" w:cs="Segoe UI"/>
          <w:sz w:val="24"/>
          <w:szCs w:val="24"/>
        </w:rPr>
      </w:pPr>
      <w:bookmarkStart w:id="17" w:name="_jdijrkl2mg11" w:colFirst="0" w:colLast="0"/>
      <w:bookmarkEnd w:id="17"/>
    </w:p>
    <w:p w14:paraId="2CA66C4A" w14:textId="60DCF3C6" w:rsidR="00D309AF" w:rsidRPr="00F5539D" w:rsidRDefault="00CC4631" w:rsidP="007F4FA3">
      <w:pPr>
        <w:pStyle w:val="Heading3"/>
      </w:pPr>
      <w:r w:rsidRPr="00F5539D">
        <w:t>Outreach: Statewide Services</w:t>
      </w:r>
    </w:p>
    <w:p w14:paraId="07952349" w14:textId="05372443" w:rsidR="00D309AF" w:rsidRPr="00F5539D" w:rsidRDefault="00CC4631" w:rsidP="0071494C">
      <w:pPr>
        <w:widowControl w:val="0"/>
        <w:spacing w:line="240" w:lineRule="auto"/>
        <w:ind w:right="-900"/>
        <w:rPr>
          <w:rFonts w:ascii="Segoe UI" w:eastAsia="Calibri" w:hAnsi="Segoe UI" w:cs="Segoe UI"/>
          <w:sz w:val="24"/>
          <w:szCs w:val="24"/>
        </w:rPr>
      </w:pPr>
      <w:r w:rsidRPr="00F5539D">
        <w:rPr>
          <w:rFonts w:ascii="Segoe UI" w:eastAsia="Calibri" w:hAnsi="Segoe UI" w:cs="Segoe UI"/>
          <w:sz w:val="24"/>
          <w:szCs w:val="24"/>
        </w:rPr>
        <w:t xml:space="preserve">Outreach Programs are designed to meet the needs of students who do not attend </w:t>
      </w:r>
      <w:r w:rsidR="00BF14DA">
        <w:rPr>
          <w:rFonts w:ascii="Segoe UI" w:eastAsia="Calibri" w:hAnsi="Segoe UI" w:cs="Segoe UI"/>
          <w:sz w:val="24"/>
          <w:szCs w:val="24"/>
        </w:rPr>
        <w:t xml:space="preserve">the </w:t>
      </w:r>
      <w:r w:rsidRPr="00F5539D">
        <w:rPr>
          <w:rFonts w:ascii="Segoe UI" w:eastAsia="Calibri" w:hAnsi="Segoe UI" w:cs="Segoe UI"/>
          <w:sz w:val="24"/>
          <w:szCs w:val="24"/>
        </w:rPr>
        <w:t>C</w:t>
      </w:r>
      <w:r w:rsidR="00BF14DA">
        <w:rPr>
          <w:rFonts w:ascii="Segoe UI" w:eastAsia="Calibri" w:hAnsi="Segoe UI" w:cs="Segoe UI"/>
          <w:sz w:val="24"/>
          <w:szCs w:val="24"/>
        </w:rPr>
        <w:t xml:space="preserve">olorado </w:t>
      </w:r>
      <w:r w:rsidRPr="00F5539D">
        <w:rPr>
          <w:rFonts w:ascii="Segoe UI" w:eastAsia="Calibri" w:hAnsi="Segoe UI" w:cs="Segoe UI"/>
          <w:sz w:val="24"/>
          <w:szCs w:val="24"/>
        </w:rPr>
        <w:t>S</w:t>
      </w:r>
      <w:r w:rsidR="00BF14DA">
        <w:rPr>
          <w:rFonts w:ascii="Segoe UI" w:eastAsia="Calibri" w:hAnsi="Segoe UI" w:cs="Segoe UI"/>
          <w:sz w:val="24"/>
          <w:szCs w:val="24"/>
        </w:rPr>
        <w:t xml:space="preserve">chool for the </w:t>
      </w:r>
      <w:r w:rsidRPr="00F5539D">
        <w:rPr>
          <w:rFonts w:ascii="Segoe UI" w:eastAsia="Calibri" w:hAnsi="Segoe UI" w:cs="Segoe UI"/>
          <w:sz w:val="24"/>
          <w:szCs w:val="24"/>
        </w:rPr>
        <w:t>D</w:t>
      </w:r>
      <w:r w:rsidR="00BF14DA">
        <w:rPr>
          <w:rFonts w:ascii="Segoe UI" w:eastAsia="Calibri" w:hAnsi="Segoe UI" w:cs="Segoe UI"/>
          <w:sz w:val="24"/>
          <w:szCs w:val="24"/>
        </w:rPr>
        <w:t xml:space="preserve">eaf and the </w:t>
      </w:r>
      <w:r w:rsidRPr="00F5539D">
        <w:rPr>
          <w:rFonts w:ascii="Segoe UI" w:eastAsia="Calibri" w:hAnsi="Segoe UI" w:cs="Segoe UI"/>
          <w:sz w:val="24"/>
          <w:szCs w:val="24"/>
        </w:rPr>
        <w:t>B</w:t>
      </w:r>
      <w:r w:rsidR="00BF14DA">
        <w:rPr>
          <w:rFonts w:ascii="Segoe UI" w:eastAsia="Calibri" w:hAnsi="Segoe UI" w:cs="Segoe UI"/>
          <w:sz w:val="24"/>
          <w:szCs w:val="24"/>
        </w:rPr>
        <w:t>lind</w:t>
      </w:r>
      <w:r w:rsidRPr="00F5539D">
        <w:rPr>
          <w:rFonts w:ascii="Segoe UI" w:eastAsia="Calibri" w:hAnsi="Segoe UI" w:cs="Segoe UI"/>
          <w:sz w:val="24"/>
          <w:szCs w:val="24"/>
        </w:rPr>
        <w:t xml:space="preserve">, their families, and school district staff. A variety of services for students, birth through high school, who are blind, visually impaired, Deaf, </w:t>
      </w:r>
      <w:r w:rsidR="00977191">
        <w:rPr>
          <w:rFonts w:ascii="Segoe UI" w:eastAsia="Calibri" w:hAnsi="Segoe UI" w:cs="Segoe UI"/>
          <w:sz w:val="24"/>
          <w:szCs w:val="24"/>
        </w:rPr>
        <w:t>H</w:t>
      </w:r>
      <w:r w:rsidRPr="00F5539D">
        <w:rPr>
          <w:rFonts w:ascii="Segoe UI" w:eastAsia="Calibri" w:hAnsi="Segoe UI" w:cs="Segoe UI"/>
          <w:sz w:val="24"/>
          <w:szCs w:val="24"/>
        </w:rPr>
        <w:t xml:space="preserve">ard of </w:t>
      </w:r>
      <w:proofErr w:type="gramStart"/>
      <w:r w:rsidR="00977191">
        <w:rPr>
          <w:rFonts w:ascii="Segoe UI" w:eastAsia="Calibri" w:hAnsi="Segoe UI" w:cs="Segoe UI"/>
          <w:sz w:val="24"/>
          <w:szCs w:val="24"/>
        </w:rPr>
        <w:t>H</w:t>
      </w:r>
      <w:r w:rsidRPr="00F5539D">
        <w:rPr>
          <w:rFonts w:ascii="Segoe UI" w:eastAsia="Calibri" w:hAnsi="Segoe UI" w:cs="Segoe UI"/>
          <w:sz w:val="24"/>
          <w:szCs w:val="24"/>
        </w:rPr>
        <w:t>earing</w:t>
      </w:r>
      <w:proofErr w:type="gramEnd"/>
      <w:r w:rsidRPr="00F5539D">
        <w:rPr>
          <w:rFonts w:ascii="Segoe UI" w:eastAsia="Calibri" w:hAnsi="Segoe UI" w:cs="Segoe UI"/>
          <w:sz w:val="24"/>
          <w:szCs w:val="24"/>
        </w:rPr>
        <w:t xml:space="preserve"> and deafblind are available.  </w:t>
      </w:r>
    </w:p>
    <w:p w14:paraId="712B4D1B" w14:textId="77777777" w:rsidR="00F5539D" w:rsidRPr="0092289B" w:rsidRDefault="00F5539D" w:rsidP="0092289B">
      <w:pPr>
        <w:spacing w:line="240" w:lineRule="auto"/>
        <w:rPr>
          <w:rFonts w:ascii="Segoe UI" w:hAnsi="Segoe UI" w:cs="Segoe UI"/>
          <w:sz w:val="24"/>
          <w:szCs w:val="24"/>
        </w:rPr>
      </w:pPr>
      <w:bookmarkStart w:id="18" w:name="_ssmkd5pklwwr" w:colFirst="0" w:colLast="0"/>
      <w:bookmarkEnd w:id="18"/>
    </w:p>
    <w:p w14:paraId="583C0D37" w14:textId="034A8984" w:rsidR="00813191" w:rsidRPr="00EF0C70" w:rsidRDefault="00813191" w:rsidP="00813191">
      <w:pPr>
        <w:pStyle w:val="Heading4"/>
        <w:rPr>
          <w:b/>
          <w:bCs/>
        </w:rPr>
      </w:pPr>
      <w:r w:rsidRPr="00EF0C70">
        <w:rPr>
          <w:b/>
          <w:bCs/>
        </w:rPr>
        <w:t>Statewide Participation Summary</w:t>
      </w:r>
    </w:p>
    <w:p w14:paraId="1C91653B" w14:textId="3C30D5F3" w:rsidR="00813191" w:rsidRPr="00EF0C70" w:rsidRDefault="00813191" w:rsidP="00813191">
      <w:pPr>
        <w:pStyle w:val="Heading4"/>
        <w:rPr>
          <w:b/>
          <w:bCs/>
        </w:rPr>
      </w:pPr>
      <w:r w:rsidRPr="00EF0C70">
        <w:rPr>
          <w:b/>
          <w:bCs/>
        </w:rPr>
        <w:t>Total Participants/Region</w:t>
      </w:r>
    </w:p>
    <w:p w14:paraId="5FB78015" w14:textId="57C91360" w:rsidR="00813191" w:rsidRPr="00813191" w:rsidRDefault="00813191" w:rsidP="00813191">
      <w:pPr>
        <w:spacing w:line="240" w:lineRule="auto"/>
        <w:rPr>
          <w:rFonts w:ascii="Segoe UI" w:hAnsi="Segoe UI" w:cs="Segoe UI"/>
          <w:sz w:val="24"/>
          <w:szCs w:val="24"/>
        </w:rPr>
      </w:pPr>
      <w:r>
        <w:rPr>
          <w:rFonts w:ascii="Segoe UI" w:hAnsi="Segoe UI" w:cs="Segoe UI"/>
          <w:sz w:val="24"/>
          <w:szCs w:val="24"/>
        </w:rPr>
        <w:t>Numbers represent people served through Outreach Services, including family members, students, ad professionals participating in activities such as the Colorado Shared Reading Project, Early Literacy activities, professional development, A</w:t>
      </w:r>
      <w:r w:rsidR="00BF14DA">
        <w:rPr>
          <w:rFonts w:ascii="Segoe UI" w:hAnsi="Segoe UI" w:cs="Segoe UI"/>
          <w:sz w:val="24"/>
          <w:szCs w:val="24"/>
        </w:rPr>
        <w:t xml:space="preserve">merican </w:t>
      </w:r>
      <w:r>
        <w:rPr>
          <w:rFonts w:ascii="Segoe UI" w:hAnsi="Segoe UI" w:cs="Segoe UI"/>
          <w:sz w:val="24"/>
          <w:szCs w:val="24"/>
        </w:rPr>
        <w:t>S</w:t>
      </w:r>
      <w:r w:rsidR="00BF14DA">
        <w:rPr>
          <w:rFonts w:ascii="Segoe UI" w:hAnsi="Segoe UI" w:cs="Segoe UI"/>
          <w:sz w:val="24"/>
          <w:szCs w:val="24"/>
        </w:rPr>
        <w:t xml:space="preserve">ign </w:t>
      </w:r>
      <w:r>
        <w:rPr>
          <w:rFonts w:ascii="Segoe UI" w:hAnsi="Segoe UI" w:cs="Segoe UI"/>
          <w:sz w:val="24"/>
          <w:szCs w:val="24"/>
        </w:rPr>
        <w:t>L</w:t>
      </w:r>
      <w:r w:rsidR="00BF14DA">
        <w:rPr>
          <w:rFonts w:ascii="Segoe UI" w:hAnsi="Segoe UI" w:cs="Segoe UI"/>
          <w:sz w:val="24"/>
          <w:szCs w:val="24"/>
        </w:rPr>
        <w:t>anguage</w:t>
      </w:r>
      <w:r>
        <w:rPr>
          <w:rFonts w:ascii="Segoe UI" w:hAnsi="Segoe UI" w:cs="Segoe UI"/>
          <w:sz w:val="24"/>
          <w:szCs w:val="24"/>
        </w:rPr>
        <w:t xml:space="preserve"> family and community classes, school-age itinerant services</w:t>
      </w:r>
      <w:r w:rsidR="00BF14DA">
        <w:rPr>
          <w:rFonts w:ascii="Segoe UI" w:hAnsi="Segoe UI" w:cs="Segoe UI"/>
          <w:sz w:val="24"/>
          <w:szCs w:val="24"/>
        </w:rPr>
        <w:t>,</w:t>
      </w:r>
      <w:r>
        <w:rPr>
          <w:rFonts w:ascii="Segoe UI" w:hAnsi="Segoe UI" w:cs="Segoe UI"/>
          <w:sz w:val="24"/>
          <w:szCs w:val="24"/>
        </w:rPr>
        <w:t xml:space="preserve"> A</w:t>
      </w:r>
      <w:r w:rsidR="0092289B">
        <w:rPr>
          <w:rFonts w:ascii="Segoe UI" w:hAnsi="Segoe UI" w:cs="Segoe UI"/>
          <w:sz w:val="24"/>
          <w:szCs w:val="24"/>
        </w:rPr>
        <w:t>merican Sign Language Immersion activities, and early interventional services.</w:t>
      </w:r>
    </w:p>
    <w:p w14:paraId="642F8C40" w14:textId="77777777" w:rsidR="00813191" w:rsidRDefault="00813191" w:rsidP="00813191"/>
    <w:tbl>
      <w:tblPr>
        <w:tblStyle w:val="TableGrid"/>
        <w:tblW w:w="0" w:type="auto"/>
        <w:tblLook w:val="04A0" w:firstRow="1" w:lastRow="0" w:firstColumn="1" w:lastColumn="0" w:noHBand="0" w:noVBand="1"/>
      </w:tblPr>
      <w:tblGrid>
        <w:gridCol w:w="3116"/>
        <w:gridCol w:w="3117"/>
        <w:gridCol w:w="3117"/>
      </w:tblGrid>
      <w:tr w:rsidR="00813191" w14:paraId="5C72FC6A" w14:textId="77777777" w:rsidTr="00813191">
        <w:tc>
          <w:tcPr>
            <w:tcW w:w="3116" w:type="dxa"/>
          </w:tcPr>
          <w:p w14:paraId="7904C062" w14:textId="35764E34" w:rsidR="00813191" w:rsidRDefault="00813191" w:rsidP="00813191">
            <w:r>
              <w:t>Regions</w:t>
            </w:r>
          </w:p>
        </w:tc>
        <w:tc>
          <w:tcPr>
            <w:tcW w:w="3117" w:type="dxa"/>
          </w:tcPr>
          <w:p w14:paraId="46555EB8" w14:textId="30917430" w:rsidR="00813191" w:rsidRDefault="00813191" w:rsidP="00EF0C70">
            <w:pPr>
              <w:jc w:val="center"/>
            </w:pPr>
            <w:r>
              <w:t>Deaf/Hard of Hearing</w:t>
            </w:r>
          </w:p>
        </w:tc>
        <w:tc>
          <w:tcPr>
            <w:tcW w:w="3117" w:type="dxa"/>
          </w:tcPr>
          <w:p w14:paraId="541FA111" w14:textId="3DAB87B8" w:rsidR="00813191" w:rsidRDefault="00813191" w:rsidP="00EF0C70">
            <w:pPr>
              <w:jc w:val="center"/>
            </w:pPr>
            <w:r>
              <w:t>Blind/Visually Impaired</w:t>
            </w:r>
          </w:p>
        </w:tc>
      </w:tr>
      <w:tr w:rsidR="00813191" w14:paraId="5CF3730D" w14:textId="77777777" w:rsidTr="00813191">
        <w:tc>
          <w:tcPr>
            <w:tcW w:w="3116" w:type="dxa"/>
          </w:tcPr>
          <w:p w14:paraId="424A5649" w14:textId="6C19AE13" w:rsidR="00813191" w:rsidRDefault="00EF0C70" w:rsidP="00813191">
            <w:r>
              <w:t>Pikes Peak</w:t>
            </w:r>
          </w:p>
        </w:tc>
        <w:tc>
          <w:tcPr>
            <w:tcW w:w="3117" w:type="dxa"/>
          </w:tcPr>
          <w:p w14:paraId="38DCF7F3" w14:textId="2E60ADFB" w:rsidR="00813191" w:rsidRDefault="00EF0C70" w:rsidP="00EF0C70">
            <w:pPr>
              <w:jc w:val="center"/>
            </w:pPr>
            <w:r>
              <w:t>304</w:t>
            </w:r>
          </w:p>
        </w:tc>
        <w:tc>
          <w:tcPr>
            <w:tcW w:w="3117" w:type="dxa"/>
          </w:tcPr>
          <w:p w14:paraId="1020FF6B" w14:textId="353A8533" w:rsidR="00813191" w:rsidRDefault="00EF0C70" w:rsidP="00EF0C70">
            <w:pPr>
              <w:jc w:val="center"/>
            </w:pPr>
            <w:r>
              <w:t>101</w:t>
            </w:r>
          </w:p>
        </w:tc>
      </w:tr>
      <w:tr w:rsidR="00813191" w14:paraId="2D3F4E69" w14:textId="77777777" w:rsidTr="00813191">
        <w:tc>
          <w:tcPr>
            <w:tcW w:w="3116" w:type="dxa"/>
          </w:tcPr>
          <w:p w14:paraId="0291A8FF" w14:textId="01C23128" w:rsidR="00813191" w:rsidRDefault="00EF0C70" w:rsidP="00813191">
            <w:r>
              <w:t>Northeast</w:t>
            </w:r>
          </w:p>
        </w:tc>
        <w:tc>
          <w:tcPr>
            <w:tcW w:w="3117" w:type="dxa"/>
          </w:tcPr>
          <w:p w14:paraId="290CE800" w14:textId="061A1F35" w:rsidR="00813191" w:rsidRDefault="00EF0C70" w:rsidP="00EF0C70">
            <w:pPr>
              <w:jc w:val="center"/>
            </w:pPr>
            <w:r>
              <w:t>51</w:t>
            </w:r>
          </w:p>
        </w:tc>
        <w:tc>
          <w:tcPr>
            <w:tcW w:w="3117" w:type="dxa"/>
          </w:tcPr>
          <w:p w14:paraId="6F2D05AA" w14:textId="1BED38D5" w:rsidR="00813191" w:rsidRDefault="00EF0C70" w:rsidP="00EF0C70">
            <w:pPr>
              <w:jc w:val="center"/>
            </w:pPr>
            <w:r>
              <w:t>No service requested</w:t>
            </w:r>
          </w:p>
        </w:tc>
      </w:tr>
      <w:tr w:rsidR="00813191" w14:paraId="261C7EB6" w14:textId="77777777" w:rsidTr="00813191">
        <w:tc>
          <w:tcPr>
            <w:tcW w:w="3116" w:type="dxa"/>
          </w:tcPr>
          <w:p w14:paraId="70AFCB2A" w14:textId="4E89C93D" w:rsidR="00813191" w:rsidRDefault="00EF0C70" w:rsidP="00813191">
            <w:r>
              <w:t>Southeast</w:t>
            </w:r>
          </w:p>
        </w:tc>
        <w:tc>
          <w:tcPr>
            <w:tcW w:w="3117" w:type="dxa"/>
          </w:tcPr>
          <w:p w14:paraId="2311ECDE" w14:textId="13264816" w:rsidR="00813191" w:rsidRDefault="00EF0C70" w:rsidP="00EF0C70">
            <w:pPr>
              <w:jc w:val="center"/>
            </w:pPr>
            <w:r>
              <w:t>17</w:t>
            </w:r>
          </w:p>
        </w:tc>
        <w:tc>
          <w:tcPr>
            <w:tcW w:w="3117" w:type="dxa"/>
          </w:tcPr>
          <w:p w14:paraId="01B8B5A0" w14:textId="3EA82452" w:rsidR="00813191" w:rsidRDefault="00EF0C70" w:rsidP="00EF0C70">
            <w:pPr>
              <w:jc w:val="center"/>
            </w:pPr>
            <w:r>
              <w:t>3</w:t>
            </w:r>
          </w:p>
        </w:tc>
      </w:tr>
      <w:tr w:rsidR="00813191" w14:paraId="0DD06D32" w14:textId="77777777" w:rsidTr="00813191">
        <w:tc>
          <w:tcPr>
            <w:tcW w:w="3116" w:type="dxa"/>
          </w:tcPr>
          <w:p w14:paraId="2E35DFD1" w14:textId="5A94BB78" w:rsidR="00813191" w:rsidRDefault="00EF0C70" w:rsidP="00813191">
            <w:r>
              <w:t>Metro Denver</w:t>
            </w:r>
          </w:p>
        </w:tc>
        <w:tc>
          <w:tcPr>
            <w:tcW w:w="3117" w:type="dxa"/>
          </w:tcPr>
          <w:p w14:paraId="63D81B48" w14:textId="695AA042" w:rsidR="00813191" w:rsidRDefault="00EF0C70" w:rsidP="00EF0C70">
            <w:pPr>
              <w:jc w:val="center"/>
            </w:pPr>
            <w:r>
              <w:t>516</w:t>
            </w:r>
          </w:p>
        </w:tc>
        <w:tc>
          <w:tcPr>
            <w:tcW w:w="3117" w:type="dxa"/>
          </w:tcPr>
          <w:p w14:paraId="749B887F" w14:textId="54C2FB30" w:rsidR="00813191" w:rsidRDefault="00EF0C70" w:rsidP="00EF0C70">
            <w:pPr>
              <w:jc w:val="center"/>
            </w:pPr>
            <w:r>
              <w:t>3</w:t>
            </w:r>
          </w:p>
        </w:tc>
      </w:tr>
      <w:tr w:rsidR="00813191" w14:paraId="0FFC0182" w14:textId="77777777" w:rsidTr="00813191">
        <w:tc>
          <w:tcPr>
            <w:tcW w:w="3116" w:type="dxa"/>
          </w:tcPr>
          <w:p w14:paraId="0FF9D0CA" w14:textId="237168D3" w:rsidR="00813191" w:rsidRDefault="00EF0C70" w:rsidP="00813191">
            <w:r>
              <w:t>North Central</w:t>
            </w:r>
          </w:p>
        </w:tc>
        <w:tc>
          <w:tcPr>
            <w:tcW w:w="3117" w:type="dxa"/>
          </w:tcPr>
          <w:p w14:paraId="7DCB7CA4" w14:textId="4FA7F321" w:rsidR="00813191" w:rsidRDefault="00EF0C70" w:rsidP="00EF0C70">
            <w:pPr>
              <w:jc w:val="center"/>
            </w:pPr>
            <w:r>
              <w:t>80</w:t>
            </w:r>
          </w:p>
        </w:tc>
        <w:tc>
          <w:tcPr>
            <w:tcW w:w="3117" w:type="dxa"/>
          </w:tcPr>
          <w:p w14:paraId="0279A6AE" w14:textId="7927185E" w:rsidR="00813191" w:rsidRDefault="00EF0C70" w:rsidP="00EF0C70">
            <w:pPr>
              <w:jc w:val="center"/>
            </w:pPr>
            <w:r>
              <w:t>1</w:t>
            </w:r>
          </w:p>
        </w:tc>
      </w:tr>
      <w:tr w:rsidR="00813191" w14:paraId="250DA05C" w14:textId="77777777" w:rsidTr="00813191">
        <w:tc>
          <w:tcPr>
            <w:tcW w:w="3116" w:type="dxa"/>
          </w:tcPr>
          <w:p w14:paraId="51D296B8" w14:textId="25658B70" w:rsidR="00813191" w:rsidRDefault="00EF0C70" w:rsidP="00813191">
            <w:r>
              <w:t>Southwest</w:t>
            </w:r>
          </w:p>
        </w:tc>
        <w:tc>
          <w:tcPr>
            <w:tcW w:w="3117" w:type="dxa"/>
          </w:tcPr>
          <w:p w14:paraId="16ECEE0F" w14:textId="60421824" w:rsidR="00813191" w:rsidRDefault="00EF0C70" w:rsidP="00EF0C70">
            <w:pPr>
              <w:jc w:val="center"/>
            </w:pPr>
            <w:r>
              <w:t>38</w:t>
            </w:r>
          </w:p>
        </w:tc>
        <w:tc>
          <w:tcPr>
            <w:tcW w:w="3117" w:type="dxa"/>
          </w:tcPr>
          <w:p w14:paraId="1A75676E" w14:textId="62A50C1F" w:rsidR="00813191" w:rsidRDefault="00EF0C70" w:rsidP="00EF0C70">
            <w:pPr>
              <w:jc w:val="center"/>
            </w:pPr>
            <w:r>
              <w:t>7</w:t>
            </w:r>
          </w:p>
        </w:tc>
      </w:tr>
      <w:tr w:rsidR="00813191" w14:paraId="6B34EA49" w14:textId="77777777" w:rsidTr="00813191">
        <w:tc>
          <w:tcPr>
            <w:tcW w:w="3116" w:type="dxa"/>
          </w:tcPr>
          <w:p w14:paraId="16CDA225" w14:textId="04C494C7" w:rsidR="00813191" w:rsidRDefault="00EF0C70" w:rsidP="00813191">
            <w:r>
              <w:t>West Central</w:t>
            </w:r>
          </w:p>
        </w:tc>
        <w:tc>
          <w:tcPr>
            <w:tcW w:w="3117" w:type="dxa"/>
          </w:tcPr>
          <w:p w14:paraId="69D22C2C" w14:textId="13A96B3E" w:rsidR="00813191" w:rsidRDefault="00EF0C70" w:rsidP="00EF0C70">
            <w:pPr>
              <w:jc w:val="center"/>
            </w:pPr>
            <w:r>
              <w:t>30</w:t>
            </w:r>
          </w:p>
        </w:tc>
        <w:tc>
          <w:tcPr>
            <w:tcW w:w="3117" w:type="dxa"/>
          </w:tcPr>
          <w:p w14:paraId="3EF57FCE" w14:textId="5605ECC5" w:rsidR="00813191" w:rsidRDefault="00EF0C70" w:rsidP="00EF0C70">
            <w:pPr>
              <w:jc w:val="center"/>
            </w:pPr>
            <w:r>
              <w:t>No service requested</w:t>
            </w:r>
          </w:p>
        </w:tc>
      </w:tr>
      <w:tr w:rsidR="00813191" w14:paraId="75E79082" w14:textId="77777777" w:rsidTr="00813191">
        <w:tc>
          <w:tcPr>
            <w:tcW w:w="3116" w:type="dxa"/>
          </w:tcPr>
          <w:p w14:paraId="69C8B8C7" w14:textId="3507AADC" w:rsidR="00813191" w:rsidRDefault="00EF0C70" w:rsidP="00813191">
            <w:r>
              <w:t>Northwest</w:t>
            </w:r>
          </w:p>
        </w:tc>
        <w:tc>
          <w:tcPr>
            <w:tcW w:w="3117" w:type="dxa"/>
          </w:tcPr>
          <w:p w14:paraId="5465A71F" w14:textId="68CBB7FA" w:rsidR="00813191" w:rsidRDefault="00EF0C70" w:rsidP="00EF0C70">
            <w:pPr>
              <w:jc w:val="center"/>
            </w:pPr>
            <w:r>
              <w:t>39</w:t>
            </w:r>
          </w:p>
        </w:tc>
        <w:tc>
          <w:tcPr>
            <w:tcW w:w="3117" w:type="dxa"/>
          </w:tcPr>
          <w:p w14:paraId="5AC941A0" w14:textId="6A5DD972" w:rsidR="00813191" w:rsidRDefault="00EF0C70" w:rsidP="00EF0C70">
            <w:pPr>
              <w:jc w:val="center"/>
            </w:pPr>
            <w:r>
              <w:t>6</w:t>
            </w:r>
          </w:p>
        </w:tc>
      </w:tr>
    </w:tbl>
    <w:p w14:paraId="02239533" w14:textId="77777777" w:rsidR="00813191" w:rsidRPr="00813191" w:rsidRDefault="00813191" w:rsidP="00813191"/>
    <w:p w14:paraId="7F77572C" w14:textId="1A2AA5E7" w:rsidR="00D309AF" w:rsidRPr="00F5539D" w:rsidRDefault="00CC4631" w:rsidP="007F4FA3">
      <w:pPr>
        <w:pStyle w:val="Heading3"/>
      </w:pPr>
      <w:r w:rsidRPr="00F5539D">
        <w:t>Outreach: Early Education</w:t>
      </w:r>
    </w:p>
    <w:p w14:paraId="205820E8" w14:textId="1157908A" w:rsidR="00D309AF" w:rsidRDefault="00CC4631" w:rsidP="0071494C">
      <w:pPr>
        <w:widowControl w:val="0"/>
        <w:spacing w:line="240" w:lineRule="auto"/>
        <w:ind w:right="-900"/>
        <w:rPr>
          <w:rFonts w:ascii="Segoe UI" w:eastAsia="Calibri" w:hAnsi="Segoe UI" w:cs="Segoe UI"/>
          <w:sz w:val="24"/>
          <w:szCs w:val="24"/>
        </w:rPr>
      </w:pPr>
      <w:r w:rsidRPr="00F5539D">
        <w:rPr>
          <w:rFonts w:ascii="Segoe UI" w:eastAsia="Calibri" w:hAnsi="Segoe UI" w:cs="Segoe UI"/>
          <w:sz w:val="24"/>
          <w:szCs w:val="24"/>
        </w:rPr>
        <w:t xml:space="preserve">Colorado Regional Hearing Coordinators, employed by </w:t>
      </w:r>
      <w:r w:rsidR="00BF14DA">
        <w:rPr>
          <w:rFonts w:ascii="Segoe UI" w:eastAsia="Calibri" w:hAnsi="Segoe UI" w:cs="Segoe UI"/>
          <w:sz w:val="24"/>
          <w:szCs w:val="24"/>
        </w:rPr>
        <w:t>the Colorado School for the Deaf and the Blind</w:t>
      </w:r>
      <w:r w:rsidRPr="00F5539D">
        <w:rPr>
          <w:rFonts w:ascii="Segoe UI" w:eastAsia="Calibri" w:hAnsi="Segoe UI" w:cs="Segoe UI"/>
          <w:sz w:val="24"/>
          <w:szCs w:val="24"/>
        </w:rPr>
        <w:t>, provide</w:t>
      </w:r>
      <w:r w:rsidR="009561A9">
        <w:rPr>
          <w:rFonts w:ascii="Segoe UI" w:eastAsia="Calibri" w:hAnsi="Segoe UI" w:cs="Segoe UI"/>
          <w:sz w:val="24"/>
          <w:szCs w:val="24"/>
        </w:rPr>
        <w:t>s</w:t>
      </w:r>
      <w:r w:rsidRPr="00F5539D">
        <w:rPr>
          <w:rFonts w:ascii="Segoe UI" w:eastAsia="Calibri" w:hAnsi="Segoe UI" w:cs="Segoe UI"/>
          <w:sz w:val="24"/>
          <w:szCs w:val="24"/>
        </w:rPr>
        <w:t xml:space="preserve"> services to children, birth to three years of age, who are Deaf or </w:t>
      </w:r>
      <w:r w:rsidR="00977191">
        <w:rPr>
          <w:rFonts w:ascii="Segoe UI" w:eastAsia="Calibri" w:hAnsi="Segoe UI" w:cs="Segoe UI"/>
          <w:sz w:val="24"/>
          <w:szCs w:val="24"/>
        </w:rPr>
        <w:t>H</w:t>
      </w:r>
      <w:r w:rsidRPr="00F5539D">
        <w:rPr>
          <w:rFonts w:ascii="Segoe UI" w:eastAsia="Calibri" w:hAnsi="Segoe UI" w:cs="Segoe UI"/>
          <w:sz w:val="24"/>
          <w:szCs w:val="24"/>
        </w:rPr>
        <w:t xml:space="preserve">ard of </w:t>
      </w:r>
      <w:r w:rsidR="00977191">
        <w:rPr>
          <w:rFonts w:ascii="Segoe UI" w:eastAsia="Calibri" w:hAnsi="Segoe UI" w:cs="Segoe UI"/>
          <w:sz w:val="24"/>
          <w:szCs w:val="24"/>
        </w:rPr>
        <w:t>H</w:t>
      </w:r>
      <w:r w:rsidRPr="00F5539D">
        <w:rPr>
          <w:rFonts w:ascii="Segoe UI" w:eastAsia="Calibri" w:hAnsi="Segoe UI" w:cs="Segoe UI"/>
          <w:sz w:val="24"/>
          <w:szCs w:val="24"/>
        </w:rPr>
        <w:t xml:space="preserve">earing, and their families. Language and Literacy support is provided to families, through the Colorado </w:t>
      </w:r>
      <w:r w:rsidRPr="00F5539D">
        <w:rPr>
          <w:rFonts w:ascii="Segoe UI" w:eastAsia="Calibri" w:hAnsi="Segoe UI" w:cs="Segoe UI"/>
          <w:sz w:val="24"/>
          <w:szCs w:val="24"/>
        </w:rPr>
        <w:lastRenderedPageBreak/>
        <w:t>Shared Reading Project.</w:t>
      </w:r>
    </w:p>
    <w:p w14:paraId="69452814" w14:textId="77777777" w:rsidR="00813191" w:rsidRPr="00F5539D" w:rsidRDefault="00813191" w:rsidP="0071494C">
      <w:pPr>
        <w:widowControl w:val="0"/>
        <w:spacing w:line="240" w:lineRule="auto"/>
        <w:ind w:right="-900"/>
        <w:rPr>
          <w:rFonts w:ascii="Segoe UI" w:eastAsia="Calibri" w:hAnsi="Segoe UI" w:cs="Segoe UI"/>
          <w:sz w:val="24"/>
          <w:szCs w:val="24"/>
        </w:rPr>
      </w:pPr>
    </w:p>
    <w:p w14:paraId="6FF329BD" w14:textId="582DFC6A" w:rsidR="00D309AF" w:rsidRPr="00F5539D" w:rsidRDefault="00CC4631" w:rsidP="007F4FA3">
      <w:pPr>
        <w:pStyle w:val="Heading3"/>
      </w:pPr>
      <w:bookmarkStart w:id="19" w:name="_mvq09qy2zlu2" w:colFirst="0" w:colLast="0"/>
      <w:bookmarkEnd w:id="19"/>
      <w:r w:rsidRPr="00F5539D">
        <w:t>Colorado Instructional Materials Center for the Visually Impaired</w:t>
      </w:r>
    </w:p>
    <w:p w14:paraId="5E95201C" w14:textId="6C3CA9C0" w:rsidR="00D309AF" w:rsidRPr="00F5539D" w:rsidRDefault="00CC4631" w:rsidP="0071494C">
      <w:pPr>
        <w:widowControl w:val="0"/>
        <w:spacing w:line="240" w:lineRule="auto"/>
        <w:ind w:right="-900"/>
        <w:rPr>
          <w:rFonts w:ascii="Segoe UI" w:eastAsia="Calibri" w:hAnsi="Segoe UI" w:cs="Segoe UI"/>
          <w:sz w:val="24"/>
          <w:szCs w:val="24"/>
        </w:rPr>
      </w:pPr>
      <w:r w:rsidRPr="00F5539D">
        <w:rPr>
          <w:rFonts w:ascii="Segoe UI" w:eastAsia="Calibri" w:hAnsi="Segoe UI" w:cs="Segoe UI"/>
          <w:sz w:val="24"/>
          <w:szCs w:val="24"/>
        </w:rPr>
        <w:t>The C</w:t>
      </w:r>
      <w:r w:rsidR="004D3244">
        <w:rPr>
          <w:rFonts w:ascii="Segoe UI" w:eastAsia="Calibri" w:hAnsi="Segoe UI" w:cs="Segoe UI"/>
          <w:sz w:val="24"/>
          <w:szCs w:val="24"/>
        </w:rPr>
        <w:t xml:space="preserve">olorado </w:t>
      </w:r>
      <w:r w:rsidRPr="00F5539D">
        <w:rPr>
          <w:rFonts w:ascii="Segoe UI" w:eastAsia="Calibri" w:hAnsi="Segoe UI" w:cs="Segoe UI"/>
          <w:sz w:val="24"/>
          <w:szCs w:val="24"/>
        </w:rPr>
        <w:t>I</w:t>
      </w:r>
      <w:r w:rsidR="004D3244">
        <w:rPr>
          <w:rFonts w:ascii="Segoe UI" w:eastAsia="Calibri" w:hAnsi="Segoe UI" w:cs="Segoe UI"/>
          <w:sz w:val="24"/>
          <w:szCs w:val="24"/>
        </w:rPr>
        <w:t xml:space="preserve">nstructional </w:t>
      </w:r>
      <w:r w:rsidRPr="00F5539D">
        <w:rPr>
          <w:rFonts w:ascii="Segoe UI" w:eastAsia="Calibri" w:hAnsi="Segoe UI" w:cs="Segoe UI"/>
          <w:sz w:val="24"/>
          <w:szCs w:val="24"/>
        </w:rPr>
        <w:t>M</w:t>
      </w:r>
      <w:r w:rsidR="004D3244">
        <w:rPr>
          <w:rFonts w:ascii="Segoe UI" w:eastAsia="Calibri" w:hAnsi="Segoe UI" w:cs="Segoe UI"/>
          <w:sz w:val="24"/>
          <w:szCs w:val="24"/>
        </w:rPr>
        <w:t xml:space="preserve">aterials </w:t>
      </w:r>
      <w:r w:rsidRPr="00F5539D">
        <w:rPr>
          <w:rFonts w:ascii="Segoe UI" w:eastAsia="Calibri" w:hAnsi="Segoe UI" w:cs="Segoe UI"/>
          <w:sz w:val="24"/>
          <w:szCs w:val="24"/>
        </w:rPr>
        <w:t>C</w:t>
      </w:r>
      <w:r w:rsidR="004D3244">
        <w:rPr>
          <w:rFonts w:ascii="Segoe UI" w:eastAsia="Calibri" w:hAnsi="Segoe UI" w:cs="Segoe UI"/>
          <w:sz w:val="24"/>
          <w:szCs w:val="24"/>
        </w:rPr>
        <w:t>enter</w:t>
      </w:r>
      <w:r w:rsidRPr="00F5539D">
        <w:rPr>
          <w:rFonts w:ascii="Segoe UI" w:eastAsia="Calibri" w:hAnsi="Segoe UI" w:cs="Segoe UI"/>
          <w:sz w:val="24"/>
          <w:szCs w:val="24"/>
        </w:rPr>
        <w:t xml:space="preserve">, funded by </w:t>
      </w:r>
      <w:r w:rsidR="004D3244">
        <w:rPr>
          <w:rFonts w:ascii="Segoe UI" w:eastAsia="Calibri" w:hAnsi="Segoe UI" w:cs="Segoe UI"/>
          <w:sz w:val="24"/>
          <w:szCs w:val="24"/>
        </w:rPr>
        <w:t xml:space="preserve">the </w:t>
      </w:r>
      <w:r w:rsidRPr="00F5539D">
        <w:rPr>
          <w:rFonts w:ascii="Segoe UI" w:eastAsia="Calibri" w:hAnsi="Segoe UI" w:cs="Segoe UI"/>
          <w:sz w:val="24"/>
          <w:szCs w:val="24"/>
        </w:rPr>
        <w:t>C</w:t>
      </w:r>
      <w:r w:rsidR="004D3244">
        <w:rPr>
          <w:rFonts w:ascii="Segoe UI" w:eastAsia="Calibri" w:hAnsi="Segoe UI" w:cs="Segoe UI"/>
          <w:sz w:val="24"/>
          <w:szCs w:val="24"/>
        </w:rPr>
        <w:t xml:space="preserve">olorado </w:t>
      </w:r>
      <w:r w:rsidRPr="00F5539D">
        <w:rPr>
          <w:rFonts w:ascii="Segoe UI" w:eastAsia="Calibri" w:hAnsi="Segoe UI" w:cs="Segoe UI"/>
          <w:sz w:val="24"/>
          <w:szCs w:val="24"/>
        </w:rPr>
        <w:t>D</w:t>
      </w:r>
      <w:r w:rsidR="004D3244">
        <w:rPr>
          <w:rFonts w:ascii="Segoe UI" w:eastAsia="Calibri" w:hAnsi="Segoe UI" w:cs="Segoe UI"/>
          <w:sz w:val="24"/>
          <w:szCs w:val="24"/>
        </w:rPr>
        <w:t xml:space="preserve">epartment of </w:t>
      </w:r>
      <w:r w:rsidRPr="00F5539D">
        <w:rPr>
          <w:rFonts w:ascii="Segoe UI" w:eastAsia="Calibri" w:hAnsi="Segoe UI" w:cs="Segoe UI"/>
          <w:sz w:val="24"/>
          <w:szCs w:val="24"/>
        </w:rPr>
        <w:t>E</w:t>
      </w:r>
      <w:r w:rsidR="004D3244">
        <w:rPr>
          <w:rFonts w:ascii="Segoe UI" w:eastAsia="Calibri" w:hAnsi="Segoe UI" w:cs="Segoe UI"/>
          <w:sz w:val="24"/>
          <w:szCs w:val="24"/>
        </w:rPr>
        <w:t>ducation</w:t>
      </w:r>
      <w:r w:rsidRPr="00F5539D">
        <w:rPr>
          <w:rFonts w:ascii="Segoe UI" w:eastAsia="Calibri" w:hAnsi="Segoe UI" w:cs="Segoe UI"/>
          <w:sz w:val="24"/>
          <w:szCs w:val="24"/>
        </w:rPr>
        <w:t xml:space="preserve">, is housed on the campus of </w:t>
      </w:r>
      <w:r w:rsidR="004D3244">
        <w:rPr>
          <w:rFonts w:ascii="Segoe UI" w:eastAsia="Calibri" w:hAnsi="Segoe UI" w:cs="Segoe UI"/>
          <w:sz w:val="24"/>
          <w:szCs w:val="24"/>
        </w:rPr>
        <w:t xml:space="preserve">the </w:t>
      </w:r>
      <w:r w:rsidRPr="00F5539D">
        <w:rPr>
          <w:rFonts w:ascii="Segoe UI" w:eastAsia="Calibri" w:hAnsi="Segoe UI" w:cs="Segoe UI"/>
          <w:sz w:val="24"/>
          <w:szCs w:val="24"/>
        </w:rPr>
        <w:t>C</w:t>
      </w:r>
      <w:r w:rsidR="004D3244">
        <w:rPr>
          <w:rFonts w:ascii="Segoe UI" w:eastAsia="Calibri" w:hAnsi="Segoe UI" w:cs="Segoe UI"/>
          <w:sz w:val="24"/>
          <w:szCs w:val="24"/>
        </w:rPr>
        <w:t xml:space="preserve">olorado </w:t>
      </w:r>
      <w:r w:rsidRPr="00F5539D">
        <w:rPr>
          <w:rFonts w:ascii="Segoe UI" w:eastAsia="Calibri" w:hAnsi="Segoe UI" w:cs="Segoe UI"/>
          <w:sz w:val="24"/>
          <w:szCs w:val="24"/>
        </w:rPr>
        <w:t>S</w:t>
      </w:r>
      <w:r w:rsidR="004D3244">
        <w:rPr>
          <w:rFonts w:ascii="Segoe UI" w:eastAsia="Calibri" w:hAnsi="Segoe UI" w:cs="Segoe UI"/>
          <w:sz w:val="24"/>
          <w:szCs w:val="24"/>
        </w:rPr>
        <w:t xml:space="preserve">chool for the </w:t>
      </w:r>
      <w:r w:rsidRPr="00F5539D">
        <w:rPr>
          <w:rFonts w:ascii="Segoe UI" w:eastAsia="Calibri" w:hAnsi="Segoe UI" w:cs="Segoe UI"/>
          <w:sz w:val="24"/>
          <w:szCs w:val="24"/>
        </w:rPr>
        <w:t>D</w:t>
      </w:r>
      <w:r w:rsidR="004D3244">
        <w:rPr>
          <w:rFonts w:ascii="Segoe UI" w:eastAsia="Calibri" w:hAnsi="Segoe UI" w:cs="Segoe UI"/>
          <w:sz w:val="24"/>
          <w:szCs w:val="24"/>
        </w:rPr>
        <w:t xml:space="preserve">eaf and the </w:t>
      </w:r>
      <w:r w:rsidRPr="00F5539D">
        <w:rPr>
          <w:rFonts w:ascii="Segoe UI" w:eastAsia="Calibri" w:hAnsi="Segoe UI" w:cs="Segoe UI"/>
          <w:sz w:val="24"/>
          <w:szCs w:val="24"/>
        </w:rPr>
        <w:t>B</w:t>
      </w:r>
      <w:r w:rsidR="004D3244">
        <w:rPr>
          <w:rFonts w:ascii="Segoe UI" w:eastAsia="Calibri" w:hAnsi="Segoe UI" w:cs="Segoe UI"/>
          <w:sz w:val="24"/>
          <w:szCs w:val="24"/>
        </w:rPr>
        <w:t>lind</w:t>
      </w:r>
      <w:r w:rsidRPr="00F5539D">
        <w:rPr>
          <w:rFonts w:ascii="Segoe UI" w:eastAsia="Calibri" w:hAnsi="Segoe UI" w:cs="Segoe UI"/>
          <w:sz w:val="24"/>
          <w:szCs w:val="24"/>
        </w:rPr>
        <w:t xml:space="preserve">. </w:t>
      </w:r>
      <w:r w:rsidR="004D3244">
        <w:rPr>
          <w:rFonts w:ascii="Segoe UI" w:eastAsia="Calibri" w:hAnsi="Segoe UI" w:cs="Segoe UI"/>
          <w:sz w:val="24"/>
          <w:szCs w:val="24"/>
        </w:rPr>
        <w:t>This department</w:t>
      </w:r>
      <w:r w:rsidRPr="00F5539D">
        <w:rPr>
          <w:rFonts w:ascii="Segoe UI" w:eastAsia="Calibri" w:hAnsi="Segoe UI" w:cs="Segoe UI"/>
          <w:sz w:val="24"/>
          <w:szCs w:val="24"/>
        </w:rPr>
        <w:t xml:space="preserve"> provides braille and large print textbooks and novels, as well as instructional products, to licensed teachers of students with Blind and Visual Impairments. These products are used by students who have been identified as having “Visual Impairment Including Blindness”, in Colorado public schools, at less than college level.</w:t>
      </w:r>
    </w:p>
    <w:p w14:paraId="19FDB41B" w14:textId="77777777" w:rsidR="00D309AF" w:rsidRDefault="00D309AF" w:rsidP="0071494C">
      <w:pPr>
        <w:widowControl w:val="0"/>
        <w:spacing w:line="240" w:lineRule="auto"/>
        <w:ind w:right="-900"/>
        <w:rPr>
          <w:rFonts w:ascii="Segoe UI" w:eastAsia="Calibri" w:hAnsi="Segoe UI" w:cs="Segoe UI"/>
          <w:sz w:val="24"/>
          <w:szCs w:val="24"/>
        </w:rPr>
      </w:pPr>
    </w:p>
    <w:p w14:paraId="3168FF90" w14:textId="1426FB63" w:rsidR="007B33E1" w:rsidRDefault="007B33E1" w:rsidP="00A868B6">
      <w:pPr>
        <w:pStyle w:val="Heading2"/>
      </w:pPr>
      <w:r>
        <w:t>Organization Chart</w:t>
      </w:r>
    </w:p>
    <w:p w14:paraId="0B39CDDF" w14:textId="77777777" w:rsidR="007B33E1" w:rsidRPr="007B33E1" w:rsidRDefault="007B33E1" w:rsidP="007B33E1">
      <w:pPr>
        <w:rPr>
          <w:rFonts w:ascii="Segoe UI" w:hAnsi="Segoe UI" w:cs="Segoe UI"/>
          <w:sz w:val="24"/>
          <w:szCs w:val="24"/>
        </w:rPr>
      </w:pPr>
      <w:r w:rsidRPr="007B33E1">
        <w:rPr>
          <w:rFonts w:ascii="Segoe UI" w:hAnsi="Segoe UI" w:cs="Segoe UI"/>
          <w:sz w:val="24"/>
          <w:szCs w:val="24"/>
        </w:rPr>
        <w:t xml:space="preserve">The CSDB Board of Trustees supervises the </w:t>
      </w:r>
      <w:proofErr w:type="gramStart"/>
      <w:r w:rsidRPr="007B33E1">
        <w:rPr>
          <w:rFonts w:ascii="Segoe UI" w:hAnsi="Segoe UI" w:cs="Segoe UI"/>
          <w:sz w:val="24"/>
          <w:szCs w:val="24"/>
        </w:rPr>
        <w:t>Superintendent</w:t>
      </w:r>
      <w:proofErr w:type="gramEnd"/>
      <w:r w:rsidRPr="007B33E1">
        <w:rPr>
          <w:rFonts w:ascii="Segoe UI" w:hAnsi="Segoe UI" w:cs="Segoe UI"/>
          <w:sz w:val="24"/>
          <w:szCs w:val="24"/>
        </w:rPr>
        <w:t xml:space="preserve"> </w:t>
      </w:r>
    </w:p>
    <w:p w14:paraId="439B9DA2" w14:textId="5C6B6F04" w:rsidR="007B33E1" w:rsidRPr="007B33E1" w:rsidRDefault="007B33E1" w:rsidP="007B33E1">
      <w:pPr>
        <w:rPr>
          <w:rFonts w:ascii="Segoe UI" w:hAnsi="Segoe UI" w:cs="Segoe UI"/>
          <w:sz w:val="24"/>
          <w:szCs w:val="24"/>
        </w:rPr>
      </w:pPr>
      <w:r w:rsidRPr="007B33E1">
        <w:rPr>
          <w:rFonts w:ascii="Segoe UI" w:hAnsi="Segoe UI" w:cs="Segoe UI"/>
          <w:sz w:val="24"/>
          <w:szCs w:val="24"/>
        </w:rPr>
        <w:t xml:space="preserve">The following positions report to the Superintendent </w:t>
      </w:r>
    </w:p>
    <w:p w14:paraId="43FB1D7A" w14:textId="77777777" w:rsidR="007B33E1" w:rsidRPr="007B33E1" w:rsidRDefault="007B33E1" w:rsidP="007B33E1">
      <w:pPr>
        <w:ind w:left="720"/>
        <w:rPr>
          <w:rFonts w:ascii="Segoe UI" w:hAnsi="Segoe UI" w:cs="Segoe UI"/>
          <w:sz w:val="24"/>
          <w:szCs w:val="24"/>
        </w:rPr>
      </w:pPr>
      <w:r w:rsidRPr="007B33E1">
        <w:rPr>
          <w:rFonts w:ascii="Segoe UI" w:hAnsi="Segoe UI" w:cs="Segoe UI"/>
          <w:sz w:val="24"/>
          <w:szCs w:val="24"/>
        </w:rPr>
        <w:t xml:space="preserve">Program Assistant II </w:t>
      </w:r>
    </w:p>
    <w:p w14:paraId="13A6B20E" w14:textId="77777777" w:rsidR="007B33E1" w:rsidRPr="007B33E1" w:rsidRDefault="007B33E1" w:rsidP="007B33E1">
      <w:pPr>
        <w:ind w:left="720"/>
        <w:rPr>
          <w:rFonts w:ascii="Segoe UI" w:hAnsi="Segoe UI" w:cs="Segoe UI"/>
          <w:sz w:val="24"/>
          <w:szCs w:val="24"/>
        </w:rPr>
      </w:pPr>
      <w:r w:rsidRPr="007B33E1">
        <w:rPr>
          <w:rFonts w:ascii="Segoe UI" w:hAnsi="Segoe UI" w:cs="Segoe UI"/>
          <w:sz w:val="24"/>
          <w:szCs w:val="24"/>
        </w:rPr>
        <w:t>Director of Facilities – Facilities Services</w:t>
      </w:r>
    </w:p>
    <w:p w14:paraId="7D0989AA" w14:textId="77777777" w:rsidR="007B33E1" w:rsidRPr="007B33E1" w:rsidRDefault="007B33E1" w:rsidP="007B33E1">
      <w:pPr>
        <w:ind w:left="720"/>
        <w:rPr>
          <w:rFonts w:ascii="Segoe UI" w:hAnsi="Segoe UI" w:cs="Segoe UI"/>
          <w:sz w:val="24"/>
          <w:szCs w:val="24"/>
        </w:rPr>
      </w:pPr>
      <w:r w:rsidRPr="007B33E1">
        <w:rPr>
          <w:rFonts w:ascii="Segoe UI" w:hAnsi="Segoe UI" w:cs="Segoe UI"/>
          <w:sz w:val="24"/>
          <w:szCs w:val="24"/>
        </w:rPr>
        <w:t>HR Specialist IV - Human Resources</w:t>
      </w:r>
    </w:p>
    <w:p w14:paraId="71F34301" w14:textId="77777777" w:rsidR="007B33E1" w:rsidRPr="007B33E1" w:rsidRDefault="007B33E1" w:rsidP="007B33E1">
      <w:pPr>
        <w:ind w:left="720"/>
        <w:rPr>
          <w:rFonts w:ascii="Segoe UI" w:hAnsi="Segoe UI" w:cs="Segoe UI"/>
          <w:sz w:val="24"/>
          <w:szCs w:val="24"/>
        </w:rPr>
      </w:pPr>
      <w:r w:rsidRPr="007B33E1">
        <w:rPr>
          <w:rFonts w:ascii="Segoe UI" w:hAnsi="Segoe UI" w:cs="Segoe UI"/>
          <w:sz w:val="24"/>
          <w:szCs w:val="24"/>
        </w:rPr>
        <w:t>Accountant IV - Finance</w:t>
      </w:r>
    </w:p>
    <w:p w14:paraId="1C5E6E22" w14:textId="77777777" w:rsidR="007B33E1" w:rsidRPr="007B33E1" w:rsidRDefault="007B33E1" w:rsidP="007B33E1">
      <w:pPr>
        <w:ind w:left="720"/>
        <w:rPr>
          <w:rFonts w:ascii="Segoe UI" w:hAnsi="Segoe UI" w:cs="Segoe UI"/>
          <w:sz w:val="24"/>
          <w:szCs w:val="24"/>
        </w:rPr>
      </w:pPr>
      <w:r w:rsidRPr="007B33E1">
        <w:rPr>
          <w:rFonts w:ascii="Segoe UI" w:hAnsi="Segoe UI" w:cs="Segoe UI"/>
          <w:sz w:val="24"/>
          <w:szCs w:val="24"/>
        </w:rPr>
        <w:t xml:space="preserve">Director of Special Education - Student Services Director of Special Education </w:t>
      </w:r>
    </w:p>
    <w:p w14:paraId="6DB3D010" w14:textId="77777777" w:rsidR="007B33E1" w:rsidRPr="007B33E1" w:rsidRDefault="007B33E1" w:rsidP="007B33E1">
      <w:pPr>
        <w:ind w:left="720"/>
        <w:rPr>
          <w:rFonts w:ascii="Segoe UI" w:hAnsi="Segoe UI" w:cs="Segoe UI"/>
          <w:sz w:val="24"/>
          <w:szCs w:val="24"/>
        </w:rPr>
      </w:pPr>
      <w:r w:rsidRPr="007B33E1">
        <w:rPr>
          <w:rFonts w:ascii="Segoe UI" w:hAnsi="Segoe UI" w:cs="Segoe UI"/>
          <w:sz w:val="24"/>
          <w:szCs w:val="24"/>
        </w:rPr>
        <w:t>Director of Outreach - Outreach</w:t>
      </w:r>
    </w:p>
    <w:p w14:paraId="2641DB1E" w14:textId="77777777" w:rsidR="007B33E1" w:rsidRPr="007B33E1" w:rsidRDefault="007B33E1" w:rsidP="007B33E1">
      <w:pPr>
        <w:ind w:left="720"/>
        <w:rPr>
          <w:rFonts w:ascii="Segoe UI" w:hAnsi="Segoe UI" w:cs="Segoe UI"/>
          <w:sz w:val="24"/>
          <w:szCs w:val="24"/>
        </w:rPr>
      </w:pPr>
      <w:r w:rsidRPr="007B33E1">
        <w:rPr>
          <w:rFonts w:ascii="Segoe UI" w:hAnsi="Segoe UI" w:cs="Segoe UI"/>
          <w:sz w:val="24"/>
          <w:szCs w:val="24"/>
        </w:rPr>
        <w:t>Supervisor - Student Life</w:t>
      </w:r>
    </w:p>
    <w:p w14:paraId="477FD78E" w14:textId="135AF4AB" w:rsidR="007B33E1" w:rsidRPr="007B33E1" w:rsidRDefault="007B33E1" w:rsidP="007B33E1">
      <w:pPr>
        <w:ind w:left="720"/>
        <w:rPr>
          <w:rFonts w:ascii="Segoe UI" w:hAnsi="Segoe UI" w:cs="Segoe UI"/>
          <w:sz w:val="24"/>
          <w:szCs w:val="24"/>
        </w:rPr>
      </w:pPr>
      <w:r w:rsidRPr="007B33E1">
        <w:rPr>
          <w:rFonts w:ascii="Segoe UI" w:hAnsi="Segoe UI" w:cs="Segoe UI"/>
          <w:sz w:val="24"/>
          <w:szCs w:val="24"/>
        </w:rPr>
        <w:t>Director - Curriculum, Instruction and Assessment</w:t>
      </w:r>
    </w:p>
    <w:p w14:paraId="0E7D2B45" w14:textId="77777777" w:rsidR="007B33E1" w:rsidRPr="007B33E1" w:rsidRDefault="007B33E1" w:rsidP="007B33E1">
      <w:pPr>
        <w:tabs>
          <w:tab w:val="left" w:pos="180"/>
        </w:tabs>
        <w:ind w:left="720"/>
        <w:rPr>
          <w:rFonts w:ascii="Segoe UI" w:hAnsi="Segoe UI" w:cs="Segoe UI"/>
          <w:sz w:val="24"/>
          <w:szCs w:val="24"/>
        </w:rPr>
      </w:pPr>
      <w:r w:rsidRPr="007B33E1">
        <w:rPr>
          <w:rFonts w:ascii="Segoe UI" w:hAnsi="Segoe UI" w:cs="Segoe UI"/>
          <w:sz w:val="24"/>
          <w:szCs w:val="24"/>
        </w:rPr>
        <w:t>Communications</w:t>
      </w:r>
    </w:p>
    <w:p w14:paraId="72F1B0E2" w14:textId="77777777" w:rsidR="007B33E1" w:rsidRPr="007B33E1" w:rsidRDefault="007B33E1" w:rsidP="007B33E1">
      <w:pPr>
        <w:tabs>
          <w:tab w:val="left" w:pos="180"/>
          <w:tab w:val="left" w:pos="360"/>
        </w:tabs>
        <w:ind w:left="720"/>
        <w:rPr>
          <w:rFonts w:ascii="Segoe UI" w:hAnsi="Segoe UI" w:cs="Segoe UI"/>
          <w:sz w:val="24"/>
          <w:szCs w:val="24"/>
        </w:rPr>
      </w:pPr>
      <w:r w:rsidRPr="007B33E1">
        <w:rPr>
          <w:rFonts w:ascii="Segoe UI" w:hAnsi="Segoe UI" w:cs="Segoe UI"/>
          <w:sz w:val="24"/>
          <w:szCs w:val="24"/>
        </w:rPr>
        <w:t>Safety Security Officer III</w:t>
      </w:r>
    </w:p>
    <w:p w14:paraId="3D1BBE7F" w14:textId="77777777" w:rsidR="007B33E1" w:rsidRPr="007B33E1" w:rsidRDefault="007B33E1" w:rsidP="007B33E1">
      <w:pPr>
        <w:tabs>
          <w:tab w:val="left" w:pos="180"/>
          <w:tab w:val="left" w:pos="360"/>
        </w:tabs>
        <w:ind w:left="720"/>
        <w:rPr>
          <w:rFonts w:ascii="Segoe UI" w:hAnsi="Segoe UI" w:cs="Segoe UI"/>
          <w:sz w:val="24"/>
          <w:szCs w:val="24"/>
        </w:rPr>
      </w:pPr>
      <w:r w:rsidRPr="007B33E1">
        <w:rPr>
          <w:rFonts w:ascii="Segoe UI" w:hAnsi="Segoe UI" w:cs="Segoe UI"/>
          <w:sz w:val="24"/>
          <w:szCs w:val="24"/>
        </w:rPr>
        <w:t>School for the Deaf Principal</w:t>
      </w:r>
    </w:p>
    <w:p w14:paraId="6C67D34B" w14:textId="77777777" w:rsidR="007B33E1" w:rsidRPr="007B33E1" w:rsidRDefault="007B33E1" w:rsidP="007B33E1">
      <w:pPr>
        <w:tabs>
          <w:tab w:val="left" w:pos="180"/>
          <w:tab w:val="left" w:pos="360"/>
        </w:tabs>
        <w:ind w:left="720"/>
        <w:rPr>
          <w:rFonts w:ascii="Segoe UI" w:hAnsi="Segoe UI" w:cs="Segoe UI"/>
          <w:sz w:val="24"/>
          <w:szCs w:val="24"/>
        </w:rPr>
      </w:pPr>
      <w:r w:rsidRPr="007B33E1">
        <w:rPr>
          <w:rFonts w:ascii="Segoe UI" w:hAnsi="Segoe UI" w:cs="Segoe UI"/>
          <w:sz w:val="24"/>
          <w:szCs w:val="24"/>
        </w:rPr>
        <w:t>School for the Blind Principal</w:t>
      </w:r>
    </w:p>
    <w:p w14:paraId="6621D72F" w14:textId="77777777" w:rsidR="007B33E1" w:rsidRPr="007B33E1" w:rsidRDefault="007B33E1" w:rsidP="007B33E1">
      <w:pPr>
        <w:rPr>
          <w:rFonts w:ascii="Segoe UI" w:hAnsi="Segoe UI" w:cs="Segoe UI"/>
          <w:sz w:val="24"/>
          <w:szCs w:val="24"/>
        </w:rPr>
      </w:pPr>
    </w:p>
    <w:p w14:paraId="77C22A19" w14:textId="77777777" w:rsidR="007B33E1" w:rsidRPr="00F5539D" w:rsidRDefault="007B33E1" w:rsidP="00A868B6">
      <w:pPr>
        <w:pStyle w:val="Heading2"/>
      </w:pPr>
      <w:r w:rsidRPr="00F5539D">
        <w:t>2020-2025 Strategic Plan</w:t>
      </w:r>
    </w:p>
    <w:p w14:paraId="6ED5F6CB" w14:textId="77777777" w:rsidR="007B33E1" w:rsidRPr="00F5539D" w:rsidRDefault="007B33E1" w:rsidP="007F4FA3">
      <w:pPr>
        <w:pStyle w:val="Heading3"/>
      </w:pPr>
      <w:r w:rsidRPr="00F5539D">
        <w:t>School Climate</w:t>
      </w:r>
    </w:p>
    <w:p w14:paraId="2169B160" w14:textId="4A12747F" w:rsidR="007B33E1" w:rsidRPr="007B33E1" w:rsidRDefault="007B33E1" w:rsidP="009561A9">
      <w:pPr>
        <w:pStyle w:val="ListParagraph"/>
        <w:widowControl w:val="0"/>
        <w:numPr>
          <w:ilvl w:val="0"/>
          <w:numId w:val="17"/>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Equity</w:t>
      </w:r>
    </w:p>
    <w:p w14:paraId="6EC66B71" w14:textId="5DDE19C5" w:rsidR="007B33E1" w:rsidRPr="007B33E1" w:rsidRDefault="007B33E1" w:rsidP="009561A9">
      <w:pPr>
        <w:pStyle w:val="ListParagraph"/>
        <w:widowControl w:val="0"/>
        <w:numPr>
          <w:ilvl w:val="0"/>
          <w:numId w:val="17"/>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Communication</w:t>
      </w:r>
    </w:p>
    <w:p w14:paraId="4D14B766" w14:textId="5EF1B56A" w:rsidR="007B33E1" w:rsidRPr="007B33E1" w:rsidRDefault="007B33E1" w:rsidP="009561A9">
      <w:pPr>
        <w:pStyle w:val="ListParagraph"/>
        <w:widowControl w:val="0"/>
        <w:numPr>
          <w:ilvl w:val="0"/>
          <w:numId w:val="17"/>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Morale</w:t>
      </w:r>
    </w:p>
    <w:p w14:paraId="2ECCACE1" w14:textId="56CC12A4" w:rsidR="007B33E1" w:rsidRPr="007B33E1" w:rsidRDefault="007B33E1" w:rsidP="009561A9">
      <w:pPr>
        <w:pStyle w:val="ListParagraph"/>
        <w:widowControl w:val="0"/>
        <w:numPr>
          <w:ilvl w:val="0"/>
          <w:numId w:val="17"/>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Safety</w:t>
      </w:r>
    </w:p>
    <w:p w14:paraId="7D1111FF" w14:textId="15AC1863" w:rsidR="007B33E1" w:rsidRPr="007B33E1" w:rsidRDefault="007B33E1" w:rsidP="009561A9">
      <w:pPr>
        <w:pStyle w:val="ListParagraph"/>
        <w:widowControl w:val="0"/>
        <w:numPr>
          <w:ilvl w:val="0"/>
          <w:numId w:val="17"/>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Recruitment</w:t>
      </w:r>
    </w:p>
    <w:p w14:paraId="56E9BDB2" w14:textId="77777777" w:rsidR="007B33E1" w:rsidRDefault="007B33E1" w:rsidP="007B33E1">
      <w:pPr>
        <w:widowControl w:val="0"/>
        <w:spacing w:line="240" w:lineRule="auto"/>
        <w:ind w:right="750"/>
        <w:rPr>
          <w:rFonts w:ascii="Segoe UI" w:eastAsia="Calibri" w:hAnsi="Segoe UI" w:cs="Segoe UI"/>
          <w:sz w:val="24"/>
          <w:szCs w:val="24"/>
        </w:rPr>
      </w:pPr>
    </w:p>
    <w:p w14:paraId="12EC50CF" w14:textId="601F39EB" w:rsidR="007B33E1" w:rsidRPr="00F5539D" w:rsidRDefault="007B33E1" w:rsidP="007F4FA3">
      <w:pPr>
        <w:pStyle w:val="Heading3"/>
      </w:pPr>
      <w:r w:rsidRPr="00F5539D">
        <w:t>Instruction</w:t>
      </w:r>
    </w:p>
    <w:p w14:paraId="0EE4E1B4" w14:textId="6058B30D" w:rsidR="007B33E1" w:rsidRPr="007B33E1" w:rsidRDefault="007B33E1" w:rsidP="009561A9">
      <w:pPr>
        <w:pStyle w:val="ListParagraph"/>
        <w:widowControl w:val="0"/>
        <w:numPr>
          <w:ilvl w:val="0"/>
          <w:numId w:val="20"/>
        </w:numPr>
        <w:spacing w:line="240" w:lineRule="auto"/>
        <w:ind w:left="360" w:right="749"/>
        <w:rPr>
          <w:rFonts w:ascii="Segoe UI" w:eastAsia="Calibri" w:hAnsi="Segoe UI" w:cs="Segoe UI"/>
          <w:sz w:val="24"/>
          <w:szCs w:val="24"/>
        </w:rPr>
      </w:pPr>
      <w:r w:rsidRPr="007B33E1">
        <w:rPr>
          <w:rFonts w:ascii="Segoe UI" w:eastAsia="Calibri" w:hAnsi="Segoe UI" w:cs="Segoe UI"/>
          <w:sz w:val="24"/>
          <w:szCs w:val="24"/>
        </w:rPr>
        <w:t>Core Classroom Practices/Universal Prevention (Tier 1)</w:t>
      </w:r>
    </w:p>
    <w:p w14:paraId="7DB37B52" w14:textId="6F8D0372" w:rsidR="007B33E1" w:rsidRPr="007B33E1" w:rsidRDefault="007B33E1" w:rsidP="009561A9">
      <w:pPr>
        <w:pStyle w:val="ListParagraph"/>
        <w:widowControl w:val="0"/>
        <w:numPr>
          <w:ilvl w:val="0"/>
          <w:numId w:val="20"/>
        </w:numPr>
        <w:spacing w:line="240" w:lineRule="auto"/>
        <w:ind w:left="360" w:right="749"/>
        <w:rPr>
          <w:rFonts w:ascii="Segoe UI" w:eastAsia="Calibri" w:hAnsi="Segoe UI" w:cs="Segoe UI"/>
          <w:sz w:val="24"/>
          <w:szCs w:val="24"/>
        </w:rPr>
      </w:pPr>
      <w:r w:rsidRPr="007B33E1">
        <w:rPr>
          <w:rFonts w:ascii="Segoe UI" w:eastAsia="Calibri" w:hAnsi="Segoe UI" w:cs="Segoe UI"/>
          <w:sz w:val="24"/>
          <w:szCs w:val="24"/>
        </w:rPr>
        <w:t xml:space="preserve">Targeted Prevention/Group Intervention (Tier 2) </w:t>
      </w:r>
    </w:p>
    <w:p w14:paraId="698EFD2F" w14:textId="77777777" w:rsidR="007B33E1" w:rsidRPr="007B33E1" w:rsidRDefault="007B33E1" w:rsidP="009561A9">
      <w:pPr>
        <w:pStyle w:val="ListParagraph"/>
        <w:widowControl w:val="0"/>
        <w:numPr>
          <w:ilvl w:val="0"/>
          <w:numId w:val="20"/>
        </w:numPr>
        <w:spacing w:line="240" w:lineRule="auto"/>
        <w:ind w:left="360" w:right="749"/>
        <w:rPr>
          <w:rFonts w:ascii="Segoe UI" w:eastAsia="Calibri" w:hAnsi="Segoe UI" w:cs="Segoe UI"/>
          <w:sz w:val="24"/>
          <w:szCs w:val="24"/>
        </w:rPr>
      </w:pPr>
      <w:r w:rsidRPr="007B33E1">
        <w:rPr>
          <w:rFonts w:ascii="Segoe UI" w:eastAsia="Calibri" w:hAnsi="Segoe UI" w:cs="Segoe UI"/>
          <w:sz w:val="24"/>
          <w:szCs w:val="24"/>
        </w:rPr>
        <w:t>Individualized Prevention/Intensive Intervention (</w:t>
      </w:r>
      <w:proofErr w:type="gramStart"/>
      <w:r w:rsidRPr="007B33E1">
        <w:rPr>
          <w:rFonts w:ascii="Segoe UI" w:eastAsia="Calibri" w:hAnsi="Segoe UI" w:cs="Segoe UI"/>
          <w:sz w:val="24"/>
          <w:szCs w:val="24"/>
        </w:rPr>
        <w:t>Tier  3</w:t>
      </w:r>
      <w:proofErr w:type="gramEnd"/>
      <w:r w:rsidRPr="007B33E1">
        <w:rPr>
          <w:rFonts w:ascii="Segoe UI" w:eastAsia="Calibri" w:hAnsi="Segoe UI" w:cs="Segoe UI"/>
          <w:sz w:val="24"/>
          <w:szCs w:val="24"/>
        </w:rPr>
        <w:t>)</w:t>
      </w:r>
    </w:p>
    <w:p w14:paraId="2D93F2C8" w14:textId="7F82D44F" w:rsidR="007B33E1" w:rsidRPr="007B33E1" w:rsidRDefault="007B33E1" w:rsidP="009561A9">
      <w:pPr>
        <w:pStyle w:val="ListParagraph"/>
        <w:widowControl w:val="0"/>
        <w:numPr>
          <w:ilvl w:val="0"/>
          <w:numId w:val="20"/>
        </w:numPr>
        <w:spacing w:line="240" w:lineRule="auto"/>
        <w:ind w:left="360" w:right="749"/>
        <w:rPr>
          <w:rFonts w:ascii="Segoe UI" w:eastAsia="Calibri" w:hAnsi="Segoe UI" w:cs="Segoe UI"/>
          <w:sz w:val="24"/>
          <w:szCs w:val="24"/>
        </w:rPr>
      </w:pPr>
      <w:r w:rsidRPr="007B33E1">
        <w:rPr>
          <w:rFonts w:ascii="Segoe UI" w:eastAsia="Calibri" w:hAnsi="Segoe UI" w:cs="Segoe UI"/>
          <w:sz w:val="24"/>
          <w:szCs w:val="24"/>
        </w:rPr>
        <w:lastRenderedPageBreak/>
        <w:t xml:space="preserve">On-line and Blended Learning </w:t>
      </w:r>
    </w:p>
    <w:p w14:paraId="1FD59C0E" w14:textId="7E33580D" w:rsidR="007B33E1" w:rsidRPr="007B33E1" w:rsidRDefault="007B33E1" w:rsidP="009561A9">
      <w:pPr>
        <w:pStyle w:val="ListParagraph"/>
        <w:widowControl w:val="0"/>
        <w:numPr>
          <w:ilvl w:val="0"/>
          <w:numId w:val="20"/>
        </w:numPr>
        <w:spacing w:line="240" w:lineRule="auto"/>
        <w:ind w:left="360" w:right="749"/>
        <w:rPr>
          <w:rFonts w:ascii="Segoe UI" w:eastAsia="Calibri" w:hAnsi="Segoe UI" w:cs="Segoe UI"/>
          <w:sz w:val="24"/>
          <w:szCs w:val="24"/>
        </w:rPr>
      </w:pPr>
      <w:r w:rsidRPr="007B33E1">
        <w:rPr>
          <w:rFonts w:ascii="Segoe UI" w:eastAsia="Calibri" w:hAnsi="Segoe UI" w:cs="Segoe UI"/>
          <w:sz w:val="24"/>
          <w:szCs w:val="24"/>
        </w:rPr>
        <w:t>Transition Education</w:t>
      </w:r>
    </w:p>
    <w:p w14:paraId="60D07DCE" w14:textId="77777777" w:rsidR="007B33E1" w:rsidRPr="00F5539D" w:rsidRDefault="007B33E1" w:rsidP="007B33E1">
      <w:pPr>
        <w:widowControl w:val="0"/>
        <w:spacing w:line="240" w:lineRule="auto"/>
        <w:ind w:right="750"/>
        <w:rPr>
          <w:rFonts w:ascii="Segoe UI" w:eastAsia="Calibri" w:hAnsi="Segoe UI" w:cs="Segoe UI"/>
          <w:sz w:val="24"/>
          <w:szCs w:val="24"/>
        </w:rPr>
      </w:pPr>
      <w:r w:rsidRPr="00F5539D">
        <w:rPr>
          <w:rFonts w:ascii="Segoe UI" w:eastAsia="Calibri" w:hAnsi="Segoe UI" w:cs="Segoe UI"/>
          <w:sz w:val="24"/>
          <w:szCs w:val="24"/>
        </w:rPr>
        <w:t xml:space="preserve"> </w:t>
      </w:r>
    </w:p>
    <w:p w14:paraId="397734EF" w14:textId="77777777" w:rsidR="007B33E1" w:rsidRPr="00F5539D" w:rsidRDefault="007B33E1" w:rsidP="007F4FA3">
      <w:pPr>
        <w:pStyle w:val="Heading3"/>
      </w:pPr>
      <w:r w:rsidRPr="00F5539D">
        <w:t>Post-Secondary and Workforce Readiness</w:t>
      </w:r>
    </w:p>
    <w:p w14:paraId="2D367A49" w14:textId="737A5EA7" w:rsidR="007B33E1" w:rsidRPr="007B33E1" w:rsidRDefault="007B33E1" w:rsidP="009561A9">
      <w:pPr>
        <w:pStyle w:val="ListParagraph"/>
        <w:widowControl w:val="0"/>
        <w:numPr>
          <w:ilvl w:val="0"/>
          <w:numId w:val="23"/>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Graduation Requirements</w:t>
      </w:r>
    </w:p>
    <w:p w14:paraId="1DFE049C" w14:textId="14E5B81D" w:rsidR="007B33E1" w:rsidRPr="007B33E1" w:rsidRDefault="007B33E1" w:rsidP="009561A9">
      <w:pPr>
        <w:pStyle w:val="ListParagraph"/>
        <w:widowControl w:val="0"/>
        <w:numPr>
          <w:ilvl w:val="0"/>
          <w:numId w:val="23"/>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Workforce Readiness</w:t>
      </w:r>
    </w:p>
    <w:p w14:paraId="35039017" w14:textId="25335D33" w:rsidR="007B33E1" w:rsidRPr="007B33E1" w:rsidRDefault="007B33E1" w:rsidP="009561A9">
      <w:pPr>
        <w:pStyle w:val="ListParagraph"/>
        <w:widowControl w:val="0"/>
        <w:numPr>
          <w:ilvl w:val="0"/>
          <w:numId w:val="23"/>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Post-Secondary Education</w:t>
      </w:r>
    </w:p>
    <w:p w14:paraId="74E16FAC" w14:textId="77777777" w:rsidR="007B33E1" w:rsidRDefault="007B33E1" w:rsidP="007B33E1">
      <w:pPr>
        <w:widowControl w:val="0"/>
        <w:spacing w:line="240" w:lineRule="auto"/>
        <w:ind w:right="750"/>
        <w:rPr>
          <w:rFonts w:ascii="Segoe UI" w:eastAsia="Calibri" w:hAnsi="Segoe UI" w:cs="Segoe UI"/>
          <w:sz w:val="24"/>
          <w:szCs w:val="24"/>
        </w:rPr>
      </w:pPr>
    </w:p>
    <w:p w14:paraId="64BB9DC4" w14:textId="07860FE0" w:rsidR="007B33E1" w:rsidRPr="00F5539D" w:rsidRDefault="007B33E1" w:rsidP="007F4FA3">
      <w:pPr>
        <w:pStyle w:val="Heading3"/>
      </w:pPr>
      <w:r w:rsidRPr="00F5539D">
        <w:t>Learning and Living Beyond the Classroom</w:t>
      </w:r>
    </w:p>
    <w:p w14:paraId="0CA05920" w14:textId="26B98A01" w:rsidR="007B33E1" w:rsidRPr="007B33E1" w:rsidRDefault="009561A9" w:rsidP="009561A9">
      <w:pPr>
        <w:pStyle w:val="ListParagraph"/>
        <w:widowControl w:val="0"/>
        <w:numPr>
          <w:ilvl w:val="0"/>
          <w:numId w:val="26"/>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Extra-Curricular</w:t>
      </w:r>
      <w:r w:rsidR="007B33E1" w:rsidRPr="007B33E1">
        <w:rPr>
          <w:rFonts w:ascii="Segoe UI" w:eastAsia="Calibri" w:hAnsi="Segoe UI" w:cs="Segoe UI"/>
          <w:sz w:val="24"/>
          <w:szCs w:val="24"/>
        </w:rPr>
        <w:t xml:space="preserve"> Programing</w:t>
      </w:r>
    </w:p>
    <w:p w14:paraId="7E87C9D5" w14:textId="100B993E" w:rsidR="007B33E1" w:rsidRPr="007B33E1" w:rsidRDefault="007B33E1" w:rsidP="009561A9">
      <w:pPr>
        <w:pStyle w:val="ListParagraph"/>
        <w:widowControl w:val="0"/>
        <w:numPr>
          <w:ilvl w:val="0"/>
          <w:numId w:val="26"/>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Building Autonomy</w:t>
      </w:r>
    </w:p>
    <w:p w14:paraId="3A56ECD6" w14:textId="36262C45" w:rsidR="007B33E1" w:rsidRPr="007B33E1" w:rsidRDefault="007B33E1" w:rsidP="009561A9">
      <w:pPr>
        <w:pStyle w:val="ListParagraph"/>
        <w:widowControl w:val="0"/>
        <w:numPr>
          <w:ilvl w:val="0"/>
          <w:numId w:val="26"/>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Statewide Services</w:t>
      </w:r>
    </w:p>
    <w:p w14:paraId="33C89C58" w14:textId="1F303039" w:rsidR="007B33E1" w:rsidRPr="007B33E1" w:rsidRDefault="007B33E1" w:rsidP="009561A9">
      <w:pPr>
        <w:pStyle w:val="ListParagraph"/>
        <w:widowControl w:val="0"/>
        <w:numPr>
          <w:ilvl w:val="0"/>
          <w:numId w:val="26"/>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Trainings and Workshops</w:t>
      </w:r>
    </w:p>
    <w:p w14:paraId="3222A433" w14:textId="5A266EBB" w:rsidR="007B33E1" w:rsidRPr="007B33E1" w:rsidRDefault="007B33E1" w:rsidP="009561A9">
      <w:pPr>
        <w:pStyle w:val="ListParagraph"/>
        <w:widowControl w:val="0"/>
        <w:numPr>
          <w:ilvl w:val="0"/>
          <w:numId w:val="26"/>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Early Education Programs</w:t>
      </w:r>
    </w:p>
    <w:p w14:paraId="76021642" w14:textId="17B9334A" w:rsidR="007B33E1" w:rsidRPr="007B33E1" w:rsidRDefault="007B33E1" w:rsidP="009561A9">
      <w:pPr>
        <w:pStyle w:val="ListParagraph"/>
        <w:widowControl w:val="0"/>
        <w:numPr>
          <w:ilvl w:val="0"/>
          <w:numId w:val="26"/>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School-aged Services and Programming</w:t>
      </w:r>
    </w:p>
    <w:p w14:paraId="491CEB18" w14:textId="3C7884F0" w:rsidR="007B33E1" w:rsidRPr="007B33E1" w:rsidRDefault="007B33E1" w:rsidP="009561A9">
      <w:pPr>
        <w:pStyle w:val="ListParagraph"/>
        <w:widowControl w:val="0"/>
        <w:numPr>
          <w:ilvl w:val="0"/>
          <w:numId w:val="26"/>
        </w:numPr>
        <w:spacing w:line="240" w:lineRule="auto"/>
        <w:ind w:left="360" w:right="750"/>
        <w:rPr>
          <w:rFonts w:ascii="Segoe UI" w:eastAsia="Calibri" w:hAnsi="Segoe UI" w:cs="Segoe UI"/>
          <w:sz w:val="24"/>
          <w:szCs w:val="24"/>
        </w:rPr>
      </w:pPr>
      <w:r w:rsidRPr="007B33E1">
        <w:rPr>
          <w:rFonts w:ascii="Segoe UI" w:eastAsia="Calibri" w:hAnsi="Segoe UI" w:cs="Segoe UI"/>
          <w:sz w:val="24"/>
          <w:szCs w:val="24"/>
        </w:rPr>
        <w:t>Collaboration and Resources</w:t>
      </w:r>
    </w:p>
    <w:p w14:paraId="7B179E8C" w14:textId="77777777" w:rsidR="007B33E1" w:rsidRDefault="007B33E1" w:rsidP="0071494C">
      <w:pPr>
        <w:widowControl w:val="0"/>
        <w:spacing w:line="240" w:lineRule="auto"/>
        <w:rPr>
          <w:rFonts w:ascii="Segoe UI" w:eastAsia="Calibri" w:hAnsi="Segoe UI" w:cs="Segoe UI"/>
          <w:sz w:val="24"/>
          <w:szCs w:val="24"/>
        </w:rPr>
      </w:pPr>
    </w:p>
    <w:p w14:paraId="0F4697BF" w14:textId="35A933FD" w:rsidR="007B33E1" w:rsidRDefault="001909AF" w:rsidP="007F4FA3">
      <w:pPr>
        <w:pStyle w:val="Heading3"/>
      </w:pPr>
      <w:r>
        <w:t>Statewide Services</w:t>
      </w:r>
    </w:p>
    <w:p w14:paraId="20376BF9" w14:textId="49B74E2F" w:rsidR="001909AF" w:rsidRDefault="001909AF" w:rsidP="009561A9">
      <w:pPr>
        <w:pStyle w:val="ListParagraph"/>
        <w:widowControl w:val="0"/>
        <w:numPr>
          <w:ilvl w:val="0"/>
          <w:numId w:val="27"/>
        </w:numPr>
        <w:spacing w:line="240" w:lineRule="auto"/>
        <w:ind w:left="360"/>
        <w:rPr>
          <w:rFonts w:ascii="Segoe UI" w:eastAsia="Calibri" w:hAnsi="Segoe UI" w:cs="Segoe UI"/>
          <w:sz w:val="24"/>
          <w:szCs w:val="24"/>
        </w:rPr>
      </w:pPr>
      <w:r>
        <w:rPr>
          <w:rFonts w:ascii="Segoe UI" w:eastAsia="Calibri" w:hAnsi="Segoe UI" w:cs="Segoe UI"/>
          <w:sz w:val="24"/>
          <w:szCs w:val="24"/>
        </w:rPr>
        <w:t>Trainings and Workshops</w:t>
      </w:r>
    </w:p>
    <w:p w14:paraId="4FE5F099" w14:textId="071ED39B" w:rsidR="001909AF" w:rsidRDefault="001909AF" w:rsidP="009561A9">
      <w:pPr>
        <w:pStyle w:val="ListParagraph"/>
        <w:widowControl w:val="0"/>
        <w:numPr>
          <w:ilvl w:val="0"/>
          <w:numId w:val="27"/>
        </w:numPr>
        <w:spacing w:line="240" w:lineRule="auto"/>
        <w:ind w:left="360"/>
        <w:rPr>
          <w:rFonts w:ascii="Segoe UI" w:eastAsia="Calibri" w:hAnsi="Segoe UI" w:cs="Segoe UI"/>
          <w:sz w:val="24"/>
          <w:szCs w:val="24"/>
        </w:rPr>
      </w:pPr>
      <w:r>
        <w:rPr>
          <w:rFonts w:ascii="Segoe UI" w:eastAsia="Calibri" w:hAnsi="Segoe UI" w:cs="Segoe UI"/>
          <w:sz w:val="24"/>
          <w:szCs w:val="24"/>
        </w:rPr>
        <w:t>Early Education Programs</w:t>
      </w:r>
    </w:p>
    <w:p w14:paraId="1B96E6BE" w14:textId="321AE71D" w:rsidR="001909AF" w:rsidRDefault="001909AF" w:rsidP="009561A9">
      <w:pPr>
        <w:pStyle w:val="ListParagraph"/>
        <w:widowControl w:val="0"/>
        <w:numPr>
          <w:ilvl w:val="0"/>
          <w:numId w:val="27"/>
        </w:numPr>
        <w:spacing w:line="240" w:lineRule="auto"/>
        <w:ind w:left="360"/>
        <w:rPr>
          <w:rFonts w:ascii="Segoe UI" w:eastAsia="Calibri" w:hAnsi="Segoe UI" w:cs="Segoe UI"/>
          <w:sz w:val="24"/>
          <w:szCs w:val="24"/>
        </w:rPr>
      </w:pPr>
      <w:r>
        <w:rPr>
          <w:rFonts w:ascii="Segoe UI" w:eastAsia="Calibri" w:hAnsi="Segoe UI" w:cs="Segoe UI"/>
          <w:sz w:val="24"/>
          <w:szCs w:val="24"/>
        </w:rPr>
        <w:t>School-aged Services and Programming</w:t>
      </w:r>
    </w:p>
    <w:p w14:paraId="081DB852" w14:textId="0082D471" w:rsidR="001909AF" w:rsidRPr="001909AF" w:rsidRDefault="001909AF" w:rsidP="009561A9">
      <w:pPr>
        <w:pStyle w:val="ListParagraph"/>
        <w:widowControl w:val="0"/>
        <w:numPr>
          <w:ilvl w:val="0"/>
          <w:numId w:val="27"/>
        </w:numPr>
        <w:spacing w:line="240" w:lineRule="auto"/>
        <w:ind w:left="360"/>
        <w:rPr>
          <w:rFonts w:ascii="Segoe UI" w:eastAsia="Calibri" w:hAnsi="Segoe UI" w:cs="Segoe UI"/>
          <w:sz w:val="24"/>
          <w:szCs w:val="24"/>
        </w:rPr>
      </w:pPr>
      <w:r>
        <w:rPr>
          <w:rFonts w:ascii="Segoe UI" w:eastAsia="Calibri" w:hAnsi="Segoe UI" w:cs="Segoe UI"/>
          <w:sz w:val="24"/>
          <w:szCs w:val="24"/>
        </w:rPr>
        <w:t>Collaboration and Resources</w:t>
      </w:r>
    </w:p>
    <w:p w14:paraId="61D6B6DA" w14:textId="2E293991" w:rsidR="007E319C" w:rsidRDefault="007E319C" w:rsidP="0071494C">
      <w:pPr>
        <w:widowControl w:val="0"/>
        <w:spacing w:line="240" w:lineRule="auto"/>
        <w:rPr>
          <w:rFonts w:ascii="Segoe UI" w:eastAsia="Calibri" w:hAnsi="Segoe UI" w:cs="Segoe UI"/>
          <w:sz w:val="24"/>
          <w:szCs w:val="24"/>
        </w:rPr>
      </w:pPr>
    </w:p>
    <w:p w14:paraId="730945FE" w14:textId="41FBB6CF" w:rsidR="007E319C" w:rsidRDefault="002126AE" w:rsidP="00A868B6">
      <w:pPr>
        <w:pStyle w:val="Heading2"/>
      </w:pPr>
      <w:r>
        <w:t>School Budget</w:t>
      </w:r>
    </w:p>
    <w:tbl>
      <w:tblPr>
        <w:tblStyle w:val="TableGrid"/>
        <w:tblW w:w="9649" w:type="dxa"/>
        <w:tblLook w:val="04A0" w:firstRow="1" w:lastRow="0" w:firstColumn="1" w:lastColumn="0" w:noHBand="0" w:noVBand="1"/>
      </w:tblPr>
      <w:tblGrid>
        <w:gridCol w:w="3415"/>
        <w:gridCol w:w="3117"/>
        <w:gridCol w:w="3117"/>
      </w:tblGrid>
      <w:tr w:rsidR="00A27AC9" w14:paraId="486958F9" w14:textId="77777777" w:rsidTr="00A27AC9">
        <w:tc>
          <w:tcPr>
            <w:tcW w:w="3415" w:type="dxa"/>
          </w:tcPr>
          <w:p w14:paraId="23C4937C" w14:textId="016B54D7" w:rsidR="00A27AC9" w:rsidRDefault="00A27AC9" w:rsidP="0071494C">
            <w:pPr>
              <w:widowControl w:val="0"/>
              <w:rPr>
                <w:rFonts w:ascii="Segoe UI" w:eastAsia="Calibri" w:hAnsi="Segoe UI" w:cs="Segoe UI"/>
                <w:sz w:val="24"/>
                <w:szCs w:val="24"/>
              </w:rPr>
            </w:pPr>
            <w:r>
              <w:rPr>
                <w:rFonts w:ascii="Segoe UI" w:eastAsia="Calibri" w:hAnsi="Segoe UI" w:cs="Segoe UI"/>
                <w:sz w:val="24"/>
                <w:szCs w:val="24"/>
              </w:rPr>
              <w:t>Revenues</w:t>
            </w:r>
          </w:p>
        </w:tc>
        <w:tc>
          <w:tcPr>
            <w:tcW w:w="3117" w:type="dxa"/>
          </w:tcPr>
          <w:p w14:paraId="475AC6E6" w14:textId="7B32FB1E"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Dollar Amount</w:t>
            </w:r>
          </w:p>
        </w:tc>
        <w:tc>
          <w:tcPr>
            <w:tcW w:w="3117" w:type="dxa"/>
          </w:tcPr>
          <w:p w14:paraId="008D5102" w14:textId="7625DB0E"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Percentage of Revenues</w:t>
            </w:r>
          </w:p>
        </w:tc>
      </w:tr>
      <w:tr w:rsidR="00A27AC9" w14:paraId="344885CB" w14:textId="77777777" w:rsidTr="00A27AC9">
        <w:tc>
          <w:tcPr>
            <w:tcW w:w="3415" w:type="dxa"/>
          </w:tcPr>
          <w:p w14:paraId="0C87187C" w14:textId="13AA2518" w:rsidR="00A27AC9" w:rsidRDefault="00A27AC9" w:rsidP="0071494C">
            <w:pPr>
              <w:widowControl w:val="0"/>
              <w:rPr>
                <w:rFonts w:ascii="Segoe UI" w:eastAsia="Calibri" w:hAnsi="Segoe UI" w:cs="Segoe UI"/>
                <w:sz w:val="24"/>
                <w:szCs w:val="24"/>
              </w:rPr>
            </w:pPr>
            <w:r>
              <w:rPr>
                <w:rFonts w:ascii="Segoe UI" w:eastAsia="Calibri" w:hAnsi="Segoe UI" w:cs="Segoe UI"/>
                <w:sz w:val="24"/>
                <w:szCs w:val="24"/>
              </w:rPr>
              <w:t>General Fund Appropriation</w:t>
            </w:r>
          </w:p>
        </w:tc>
        <w:tc>
          <w:tcPr>
            <w:tcW w:w="3117" w:type="dxa"/>
          </w:tcPr>
          <w:p w14:paraId="35C30BB0" w14:textId="0237D811"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$15,555,887</w:t>
            </w:r>
          </w:p>
        </w:tc>
        <w:tc>
          <w:tcPr>
            <w:tcW w:w="3117" w:type="dxa"/>
          </w:tcPr>
          <w:p w14:paraId="16A43316" w14:textId="2FA2BF40"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81%</w:t>
            </w:r>
          </w:p>
        </w:tc>
      </w:tr>
      <w:tr w:rsidR="00A27AC9" w14:paraId="0CFCCC59" w14:textId="77777777" w:rsidTr="00A27AC9">
        <w:tc>
          <w:tcPr>
            <w:tcW w:w="3415" w:type="dxa"/>
          </w:tcPr>
          <w:p w14:paraId="5D419C6E" w14:textId="1649FDC9" w:rsidR="00A27AC9" w:rsidRDefault="00A27AC9" w:rsidP="0071494C">
            <w:pPr>
              <w:widowControl w:val="0"/>
              <w:rPr>
                <w:rFonts w:ascii="Segoe UI" w:eastAsia="Calibri" w:hAnsi="Segoe UI" w:cs="Segoe UI"/>
                <w:sz w:val="24"/>
                <w:szCs w:val="24"/>
              </w:rPr>
            </w:pPr>
            <w:r>
              <w:rPr>
                <w:rFonts w:ascii="Segoe UI" w:eastAsia="Calibri" w:hAnsi="Segoe UI" w:cs="Segoe UI"/>
                <w:sz w:val="24"/>
                <w:szCs w:val="24"/>
              </w:rPr>
              <w:t>Per Pupil Operating</w:t>
            </w:r>
          </w:p>
        </w:tc>
        <w:tc>
          <w:tcPr>
            <w:tcW w:w="3117" w:type="dxa"/>
          </w:tcPr>
          <w:p w14:paraId="391B0014" w14:textId="138B6960"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$1,584,555</w:t>
            </w:r>
          </w:p>
        </w:tc>
        <w:tc>
          <w:tcPr>
            <w:tcW w:w="3117" w:type="dxa"/>
          </w:tcPr>
          <w:p w14:paraId="5BDECA1E" w14:textId="1920BB7A"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8%</w:t>
            </w:r>
          </w:p>
        </w:tc>
      </w:tr>
      <w:tr w:rsidR="00A27AC9" w14:paraId="6D9081B6" w14:textId="77777777" w:rsidTr="00A27AC9">
        <w:tc>
          <w:tcPr>
            <w:tcW w:w="3415" w:type="dxa"/>
          </w:tcPr>
          <w:p w14:paraId="593837F0" w14:textId="2665726D" w:rsidR="00A27AC9" w:rsidRDefault="00A27AC9" w:rsidP="0071494C">
            <w:pPr>
              <w:widowControl w:val="0"/>
              <w:rPr>
                <w:rFonts w:ascii="Segoe UI" w:eastAsia="Calibri" w:hAnsi="Segoe UI" w:cs="Segoe UI"/>
                <w:sz w:val="24"/>
                <w:szCs w:val="24"/>
              </w:rPr>
            </w:pPr>
            <w:r>
              <w:rPr>
                <w:rFonts w:ascii="Segoe UI" w:eastAsia="Calibri" w:hAnsi="Segoe UI" w:cs="Segoe UI"/>
                <w:sz w:val="24"/>
                <w:szCs w:val="24"/>
              </w:rPr>
              <w:t>Federal and State Grants</w:t>
            </w:r>
          </w:p>
        </w:tc>
        <w:tc>
          <w:tcPr>
            <w:tcW w:w="3117" w:type="dxa"/>
          </w:tcPr>
          <w:p w14:paraId="5CC6E893" w14:textId="34DAFD92"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$1,318,169</w:t>
            </w:r>
          </w:p>
        </w:tc>
        <w:tc>
          <w:tcPr>
            <w:tcW w:w="3117" w:type="dxa"/>
          </w:tcPr>
          <w:p w14:paraId="55D528F1" w14:textId="0B1C8334"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7%</w:t>
            </w:r>
          </w:p>
        </w:tc>
      </w:tr>
      <w:tr w:rsidR="00A27AC9" w14:paraId="70CE09AA" w14:textId="77777777" w:rsidTr="00A27AC9">
        <w:tc>
          <w:tcPr>
            <w:tcW w:w="3415" w:type="dxa"/>
          </w:tcPr>
          <w:p w14:paraId="5BCD0CFD" w14:textId="5AD8F693" w:rsidR="00A27AC9" w:rsidRDefault="00A27AC9" w:rsidP="0071494C">
            <w:pPr>
              <w:widowControl w:val="0"/>
              <w:rPr>
                <w:rFonts w:ascii="Segoe UI" w:eastAsia="Calibri" w:hAnsi="Segoe UI" w:cs="Segoe UI"/>
                <w:sz w:val="24"/>
                <w:szCs w:val="24"/>
              </w:rPr>
            </w:pPr>
            <w:r>
              <w:rPr>
                <w:rFonts w:ascii="Segoe UI" w:eastAsia="Calibri" w:hAnsi="Segoe UI" w:cs="Segoe UI"/>
                <w:sz w:val="24"/>
                <w:szCs w:val="24"/>
              </w:rPr>
              <w:t>Service Fees, Donations, and Other Revenues</w:t>
            </w:r>
          </w:p>
        </w:tc>
        <w:tc>
          <w:tcPr>
            <w:tcW w:w="3117" w:type="dxa"/>
          </w:tcPr>
          <w:p w14:paraId="64783913" w14:textId="78C46B2E"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$760,928</w:t>
            </w:r>
          </w:p>
        </w:tc>
        <w:tc>
          <w:tcPr>
            <w:tcW w:w="3117" w:type="dxa"/>
          </w:tcPr>
          <w:p w14:paraId="73326EB5" w14:textId="0FD1D5D3"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4%</w:t>
            </w:r>
          </w:p>
        </w:tc>
      </w:tr>
      <w:tr w:rsidR="00A27AC9" w14:paraId="0712904D" w14:textId="77777777" w:rsidTr="00A27AC9">
        <w:tc>
          <w:tcPr>
            <w:tcW w:w="3415" w:type="dxa"/>
          </w:tcPr>
          <w:p w14:paraId="2B55BEF6" w14:textId="5FD9DCC5" w:rsidR="00A27AC9" w:rsidRDefault="00A27AC9" w:rsidP="0071494C">
            <w:pPr>
              <w:widowControl w:val="0"/>
              <w:rPr>
                <w:rFonts w:ascii="Segoe UI" w:eastAsia="Calibri" w:hAnsi="Segoe UI" w:cs="Segoe UI"/>
                <w:sz w:val="24"/>
                <w:szCs w:val="24"/>
              </w:rPr>
            </w:pPr>
            <w:r>
              <w:rPr>
                <w:rFonts w:ascii="Segoe UI" w:eastAsia="Calibri" w:hAnsi="Segoe UI" w:cs="Segoe UI"/>
                <w:sz w:val="24"/>
                <w:szCs w:val="24"/>
              </w:rPr>
              <w:t>Total</w:t>
            </w:r>
          </w:p>
        </w:tc>
        <w:tc>
          <w:tcPr>
            <w:tcW w:w="3117" w:type="dxa"/>
          </w:tcPr>
          <w:p w14:paraId="138BB51E" w14:textId="50729230"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$19,219,539</w:t>
            </w:r>
          </w:p>
        </w:tc>
        <w:tc>
          <w:tcPr>
            <w:tcW w:w="3117" w:type="dxa"/>
          </w:tcPr>
          <w:p w14:paraId="71AFF9E4" w14:textId="256944EC" w:rsidR="00A27AC9" w:rsidRDefault="00A27AC9" w:rsidP="00A27AC9">
            <w:pPr>
              <w:widowControl w:val="0"/>
              <w:jc w:val="center"/>
              <w:rPr>
                <w:rFonts w:ascii="Segoe UI" w:eastAsia="Calibri" w:hAnsi="Segoe UI" w:cs="Segoe UI"/>
                <w:sz w:val="24"/>
                <w:szCs w:val="24"/>
              </w:rPr>
            </w:pPr>
            <w:r>
              <w:rPr>
                <w:rFonts w:ascii="Segoe UI" w:eastAsia="Calibri" w:hAnsi="Segoe UI" w:cs="Segoe UI"/>
                <w:sz w:val="24"/>
                <w:szCs w:val="24"/>
              </w:rPr>
              <w:t>100%</w:t>
            </w:r>
          </w:p>
        </w:tc>
      </w:tr>
    </w:tbl>
    <w:p w14:paraId="4CA45AC7" w14:textId="77777777" w:rsidR="00962134" w:rsidRPr="007B33E1" w:rsidRDefault="00962134" w:rsidP="0071494C">
      <w:pPr>
        <w:widowControl w:val="0"/>
        <w:spacing w:line="240" w:lineRule="auto"/>
        <w:rPr>
          <w:rFonts w:ascii="Segoe UI" w:eastAsia="Calibri" w:hAnsi="Segoe UI" w:cs="Segoe UI"/>
          <w:sz w:val="24"/>
          <w:szCs w:val="24"/>
        </w:rPr>
      </w:pPr>
    </w:p>
    <w:tbl>
      <w:tblPr>
        <w:tblStyle w:val="TableGrid"/>
        <w:tblW w:w="9715" w:type="dxa"/>
        <w:tblLook w:val="04A0" w:firstRow="1" w:lastRow="0" w:firstColumn="1" w:lastColumn="0" w:noHBand="0" w:noVBand="1"/>
      </w:tblPr>
      <w:tblGrid>
        <w:gridCol w:w="3415"/>
        <w:gridCol w:w="3240"/>
        <w:gridCol w:w="3060"/>
      </w:tblGrid>
      <w:tr w:rsidR="00467316" w14:paraId="70F2C675" w14:textId="77777777" w:rsidTr="00A27AC9">
        <w:tc>
          <w:tcPr>
            <w:tcW w:w="3415" w:type="dxa"/>
          </w:tcPr>
          <w:p w14:paraId="3B12C3DA" w14:textId="28BC4EA1" w:rsidR="00467316" w:rsidRDefault="00467316" w:rsidP="0071494C">
            <w:pPr>
              <w:widowControl w:val="0"/>
              <w:ind w:right="750"/>
              <w:rPr>
                <w:rFonts w:ascii="Segoe UI" w:eastAsia="Calibri" w:hAnsi="Segoe UI" w:cs="Segoe UI"/>
                <w:sz w:val="24"/>
                <w:szCs w:val="24"/>
              </w:rPr>
            </w:pPr>
            <w:bookmarkStart w:id="20" w:name="_ilextvtx6z76" w:colFirst="0" w:colLast="0"/>
            <w:bookmarkEnd w:id="20"/>
            <w:r>
              <w:rPr>
                <w:rFonts w:ascii="Segoe UI" w:eastAsia="Calibri" w:hAnsi="Segoe UI" w:cs="Segoe UI"/>
                <w:sz w:val="24"/>
                <w:szCs w:val="24"/>
              </w:rPr>
              <w:t>Expenditures</w:t>
            </w:r>
          </w:p>
        </w:tc>
        <w:tc>
          <w:tcPr>
            <w:tcW w:w="3240" w:type="dxa"/>
          </w:tcPr>
          <w:p w14:paraId="59F047CD" w14:textId="52A25984"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Dollar Amount</w:t>
            </w:r>
          </w:p>
        </w:tc>
        <w:tc>
          <w:tcPr>
            <w:tcW w:w="3060" w:type="dxa"/>
          </w:tcPr>
          <w:p w14:paraId="71FF79DB" w14:textId="3543711C"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Percentage of Expenditures</w:t>
            </w:r>
          </w:p>
        </w:tc>
      </w:tr>
      <w:tr w:rsidR="00467316" w14:paraId="5D706583" w14:textId="77777777" w:rsidTr="00A27AC9">
        <w:tc>
          <w:tcPr>
            <w:tcW w:w="3415" w:type="dxa"/>
          </w:tcPr>
          <w:p w14:paraId="2CB4791B" w14:textId="34FEBA89" w:rsidR="00467316" w:rsidRDefault="00467316" w:rsidP="0071494C">
            <w:pPr>
              <w:widowControl w:val="0"/>
              <w:ind w:right="750"/>
              <w:rPr>
                <w:rFonts w:ascii="Segoe UI" w:eastAsia="Calibri" w:hAnsi="Segoe UI" w:cs="Segoe UI"/>
                <w:sz w:val="24"/>
                <w:szCs w:val="24"/>
              </w:rPr>
            </w:pPr>
            <w:r>
              <w:rPr>
                <w:rFonts w:ascii="Segoe UI" w:eastAsia="Calibri" w:hAnsi="Segoe UI" w:cs="Segoe UI"/>
                <w:sz w:val="24"/>
                <w:szCs w:val="24"/>
              </w:rPr>
              <w:t>Programs</w:t>
            </w:r>
          </w:p>
        </w:tc>
        <w:tc>
          <w:tcPr>
            <w:tcW w:w="3240" w:type="dxa"/>
          </w:tcPr>
          <w:p w14:paraId="2296CB5D" w14:textId="0DE59F7E"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$10,800,212</w:t>
            </w:r>
          </w:p>
        </w:tc>
        <w:tc>
          <w:tcPr>
            <w:tcW w:w="3060" w:type="dxa"/>
          </w:tcPr>
          <w:p w14:paraId="0E047E5D" w14:textId="66F87046"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56.89%</w:t>
            </w:r>
          </w:p>
        </w:tc>
      </w:tr>
      <w:tr w:rsidR="00467316" w14:paraId="69EA2318" w14:textId="77777777" w:rsidTr="00A27AC9">
        <w:tc>
          <w:tcPr>
            <w:tcW w:w="3415" w:type="dxa"/>
          </w:tcPr>
          <w:p w14:paraId="3BF3477B" w14:textId="0BF59F84" w:rsidR="00467316" w:rsidRDefault="00467316" w:rsidP="0071494C">
            <w:pPr>
              <w:widowControl w:val="0"/>
              <w:ind w:right="750"/>
              <w:rPr>
                <w:rFonts w:ascii="Segoe UI" w:eastAsia="Calibri" w:hAnsi="Segoe UI" w:cs="Segoe UI"/>
                <w:sz w:val="24"/>
                <w:szCs w:val="24"/>
              </w:rPr>
            </w:pPr>
            <w:r>
              <w:rPr>
                <w:rFonts w:ascii="Segoe UI" w:eastAsia="Calibri" w:hAnsi="Segoe UI" w:cs="Segoe UI"/>
                <w:sz w:val="24"/>
                <w:szCs w:val="24"/>
              </w:rPr>
              <w:t>Support</w:t>
            </w:r>
          </w:p>
        </w:tc>
        <w:tc>
          <w:tcPr>
            <w:tcW w:w="3240" w:type="dxa"/>
          </w:tcPr>
          <w:p w14:paraId="7F09FAF1" w14:textId="6D26A7BC"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$4,458,018</w:t>
            </w:r>
          </w:p>
        </w:tc>
        <w:tc>
          <w:tcPr>
            <w:tcW w:w="3060" w:type="dxa"/>
          </w:tcPr>
          <w:p w14:paraId="3CECF7C5" w14:textId="70629687"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23.48%</w:t>
            </w:r>
          </w:p>
        </w:tc>
      </w:tr>
      <w:tr w:rsidR="00467316" w14:paraId="0AF54C69" w14:textId="77777777" w:rsidTr="00A27AC9">
        <w:tc>
          <w:tcPr>
            <w:tcW w:w="3415" w:type="dxa"/>
          </w:tcPr>
          <w:p w14:paraId="56514A73" w14:textId="2AB270AA" w:rsidR="00467316" w:rsidRDefault="00467316" w:rsidP="0071494C">
            <w:pPr>
              <w:widowControl w:val="0"/>
              <w:ind w:right="750"/>
              <w:rPr>
                <w:rFonts w:ascii="Segoe UI" w:eastAsia="Calibri" w:hAnsi="Segoe UI" w:cs="Segoe UI"/>
                <w:sz w:val="24"/>
                <w:szCs w:val="24"/>
              </w:rPr>
            </w:pPr>
            <w:r>
              <w:rPr>
                <w:rFonts w:ascii="Segoe UI" w:eastAsia="Calibri" w:hAnsi="Segoe UI" w:cs="Segoe UI"/>
                <w:sz w:val="24"/>
                <w:szCs w:val="24"/>
              </w:rPr>
              <w:t>Residential</w:t>
            </w:r>
          </w:p>
        </w:tc>
        <w:tc>
          <w:tcPr>
            <w:tcW w:w="3240" w:type="dxa"/>
          </w:tcPr>
          <w:p w14:paraId="07A20BDA" w14:textId="290D2D31"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$1,388,620</w:t>
            </w:r>
          </w:p>
        </w:tc>
        <w:tc>
          <w:tcPr>
            <w:tcW w:w="3060" w:type="dxa"/>
          </w:tcPr>
          <w:p w14:paraId="6EAD5726" w14:textId="5ECC5C57"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7.32%</w:t>
            </w:r>
          </w:p>
        </w:tc>
      </w:tr>
      <w:tr w:rsidR="00467316" w14:paraId="768586FA" w14:textId="77777777" w:rsidTr="00A27AC9">
        <w:tc>
          <w:tcPr>
            <w:tcW w:w="3415" w:type="dxa"/>
          </w:tcPr>
          <w:p w14:paraId="4CA0DFF4" w14:textId="404094CD" w:rsidR="00467316" w:rsidRDefault="00467316" w:rsidP="0071494C">
            <w:pPr>
              <w:widowControl w:val="0"/>
              <w:ind w:right="750"/>
              <w:rPr>
                <w:rFonts w:ascii="Segoe UI" w:eastAsia="Calibri" w:hAnsi="Segoe UI" w:cs="Segoe UI"/>
                <w:sz w:val="24"/>
                <w:szCs w:val="24"/>
              </w:rPr>
            </w:pPr>
            <w:r>
              <w:rPr>
                <w:rFonts w:ascii="Segoe UI" w:eastAsia="Calibri" w:hAnsi="Segoe UI" w:cs="Segoe UI"/>
                <w:sz w:val="24"/>
                <w:szCs w:val="24"/>
              </w:rPr>
              <w:t>Administration</w:t>
            </w:r>
          </w:p>
        </w:tc>
        <w:tc>
          <w:tcPr>
            <w:tcW w:w="3240" w:type="dxa"/>
          </w:tcPr>
          <w:p w14:paraId="52BC6C6E" w14:textId="3E81134C"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$2,335,948</w:t>
            </w:r>
          </w:p>
        </w:tc>
        <w:tc>
          <w:tcPr>
            <w:tcW w:w="3060" w:type="dxa"/>
          </w:tcPr>
          <w:p w14:paraId="21989B2B" w14:textId="350B8D48"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12.31%</w:t>
            </w:r>
          </w:p>
        </w:tc>
      </w:tr>
      <w:tr w:rsidR="00467316" w14:paraId="641F5052" w14:textId="77777777" w:rsidTr="00A27AC9">
        <w:tc>
          <w:tcPr>
            <w:tcW w:w="3415" w:type="dxa"/>
          </w:tcPr>
          <w:p w14:paraId="7F811881" w14:textId="03156F90" w:rsidR="00467316" w:rsidRDefault="00467316" w:rsidP="0071494C">
            <w:pPr>
              <w:widowControl w:val="0"/>
              <w:ind w:right="750"/>
              <w:rPr>
                <w:rFonts w:ascii="Segoe UI" w:eastAsia="Calibri" w:hAnsi="Segoe UI" w:cs="Segoe UI"/>
                <w:sz w:val="24"/>
                <w:szCs w:val="24"/>
              </w:rPr>
            </w:pPr>
            <w:r>
              <w:rPr>
                <w:rFonts w:ascii="Segoe UI" w:eastAsia="Calibri" w:hAnsi="Segoe UI" w:cs="Segoe UI"/>
                <w:sz w:val="24"/>
                <w:szCs w:val="24"/>
              </w:rPr>
              <w:t>Total</w:t>
            </w:r>
          </w:p>
        </w:tc>
        <w:tc>
          <w:tcPr>
            <w:tcW w:w="3240" w:type="dxa"/>
          </w:tcPr>
          <w:p w14:paraId="16960E31" w14:textId="6AECD1CE"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$18,982,798</w:t>
            </w:r>
          </w:p>
        </w:tc>
        <w:tc>
          <w:tcPr>
            <w:tcW w:w="3060" w:type="dxa"/>
          </w:tcPr>
          <w:p w14:paraId="15AB350F" w14:textId="63CD9F08" w:rsidR="00467316" w:rsidRDefault="00467316" w:rsidP="007E319C">
            <w:pPr>
              <w:widowControl w:val="0"/>
              <w:ind w:right="750"/>
              <w:jc w:val="center"/>
              <w:rPr>
                <w:rFonts w:ascii="Segoe UI" w:eastAsia="Calibri" w:hAnsi="Segoe UI" w:cs="Segoe UI"/>
                <w:sz w:val="24"/>
                <w:szCs w:val="24"/>
              </w:rPr>
            </w:pPr>
            <w:r>
              <w:rPr>
                <w:rFonts w:ascii="Segoe UI" w:eastAsia="Calibri" w:hAnsi="Segoe UI" w:cs="Segoe UI"/>
                <w:sz w:val="24"/>
                <w:szCs w:val="24"/>
              </w:rPr>
              <w:t>100%</w:t>
            </w:r>
          </w:p>
        </w:tc>
      </w:tr>
    </w:tbl>
    <w:p w14:paraId="5EAA43BF" w14:textId="24C71C71" w:rsidR="00D309AF" w:rsidRPr="00F5539D" w:rsidRDefault="00CC4631" w:rsidP="00A868B6">
      <w:pPr>
        <w:pStyle w:val="Heading2"/>
      </w:pPr>
      <w:bookmarkStart w:id="21" w:name="_x7e5zit0ifhs" w:colFirst="0" w:colLast="0"/>
      <w:bookmarkEnd w:id="21"/>
      <w:r w:rsidRPr="00F5539D">
        <w:lastRenderedPageBreak/>
        <w:t>CSDB Commitment</w:t>
      </w:r>
    </w:p>
    <w:p w14:paraId="44F5CC7B" w14:textId="75DFB422" w:rsidR="00D309AF" w:rsidRPr="00F5539D" w:rsidRDefault="00CC4631" w:rsidP="0071494C">
      <w:pPr>
        <w:widowControl w:val="0"/>
        <w:spacing w:line="240" w:lineRule="auto"/>
        <w:ind w:right="750"/>
        <w:rPr>
          <w:rFonts w:ascii="Segoe UI" w:eastAsia="Calibri" w:hAnsi="Segoe UI" w:cs="Segoe UI"/>
          <w:sz w:val="24"/>
          <w:szCs w:val="24"/>
        </w:rPr>
      </w:pPr>
      <w:r w:rsidRPr="00F5539D">
        <w:rPr>
          <w:rFonts w:ascii="Segoe UI" w:eastAsia="Calibri" w:hAnsi="Segoe UI" w:cs="Segoe UI"/>
          <w:sz w:val="24"/>
          <w:szCs w:val="24"/>
        </w:rPr>
        <w:t xml:space="preserve">The Colorado School for the Deaf and the Blind and its Board is committed to providing a safe learning and work environment where all members of the school community are treated with dignity and respect. </w:t>
      </w:r>
      <w:r w:rsidR="00591C95">
        <w:rPr>
          <w:rFonts w:ascii="Segoe UI" w:eastAsia="Calibri" w:hAnsi="Segoe UI" w:cs="Segoe UI"/>
          <w:sz w:val="24"/>
          <w:szCs w:val="24"/>
        </w:rPr>
        <w:t xml:space="preserve">The </w:t>
      </w:r>
      <w:r w:rsidRPr="00F5539D">
        <w:rPr>
          <w:rFonts w:ascii="Segoe UI" w:eastAsia="Calibri" w:hAnsi="Segoe UI" w:cs="Segoe UI"/>
          <w:sz w:val="24"/>
          <w:szCs w:val="24"/>
        </w:rPr>
        <w:t>C</w:t>
      </w:r>
      <w:r w:rsidR="00591C95">
        <w:rPr>
          <w:rFonts w:ascii="Segoe UI" w:eastAsia="Calibri" w:hAnsi="Segoe UI" w:cs="Segoe UI"/>
          <w:sz w:val="24"/>
          <w:szCs w:val="24"/>
        </w:rPr>
        <w:t xml:space="preserve">olorado School for the </w:t>
      </w:r>
      <w:r w:rsidRPr="00F5539D">
        <w:rPr>
          <w:rFonts w:ascii="Segoe UI" w:eastAsia="Calibri" w:hAnsi="Segoe UI" w:cs="Segoe UI"/>
          <w:sz w:val="24"/>
          <w:szCs w:val="24"/>
        </w:rPr>
        <w:t>D</w:t>
      </w:r>
      <w:r w:rsidR="00591C95">
        <w:rPr>
          <w:rFonts w:ascii="Segoe UI" w:eastAsia="Calibri" w:hAnsi="Segoe UI" w:cs="Segoe UI"/>
          <w:sz w:val="24"/>
          <w:szCs w:val="24"/>
        </w:rPr>
        <w:t xml:space="preserve">eaf and the </w:t>
      </w:r>
      <w:r w:rsidRPr="00F5539D">
        <w:rPr>
          <w:rFonts w:ascii="Segoe UI" w:eastAsia="Calibri" w:hAnsi="Segoe UI" w:cs="Segoe UI"/>
          <w:sz w:val="24"/>
          <w:szCs w:val="24"/>
        </w:rPr>
        <w:t>B</w:t>
      </w:r>
      <w:r w:rsidR="00591C95">
        <w:rPr>
          <w:rFonts w:ascii="Segoe UI" w:eastAsia="Calibri" w:hAnsi="Segoe UI" w:cs="Segoe UI"/>
          <w:sz w:val="24"/>
          <w:szCs w:val="24"/>
        </w:rPr>
        <w:t>lind</w:t>
      </w:r>
      <w:r w:rsidRPr="00F5539D">
        <w:rPr>
          <w:rFonts w:ascii="Segoe UI" w:eastAsia="Calibri" w:hAnsi="Segoe UI" w:cs="Segoe UI"/>
          <w:sz w:val="24"/>
          <w:szCs w:val="24"/>
        </w:rPr>
        <w:t xml:space="preserve"> does not discriminate </w:t>
      </w:r>
      <w:proofErr w:type="gramStart"/>
      <w:r w:rsidRPr="00F5539D">
        <w:rPr>
          <w:rFonts w:ascii="Segoe UI" w:eastAsia="Calibri" w:hAnsi="Segoe UI" w:cs="Segoe UI"/>
          <w:sz w:val="24"/>
          <w:szCs w:val="24"/>
        </w:rPr>
        <w:t>on the basis of</w:t>
      </w:r>
      <w:proofErr w:type="gramEnd"/>
      <w:r w:rsidRPr="00F5539D">
        <w:rPr>
          <w:rFonts w:ascii="Segoe UI" w:eastAsia="Calibri" w:hAnsi="Segoe UI" w:cs="Segoe UI"/>
          <w:sz w:val="24"/>
          <w:szCs w:val="24"/>
        </w:rPr>
        <w:t xml:space="preserve"> disability, race, creed, color, sex, sexual orientation, gender identification, national origin, religion, age, veteran status, or marital status. </w:t>
      </w:r>
    </w:p>
    <w:p w14:paraId="20AFC191" w14:textId="77777777" w:rsidR="00F5539D" w:rsidRDefault="00F5539D" w:rsidP="0071494C">
      <w:pPr>
        <w:widowControl w:val="0"/>
        <w:spacing w:line="240" w:lineRule="auto"/>
        <w:ind w:right="750"/>
        <w:rPr>
          <w:rFonts w:ascii="Segoe UI" w:eastAsia="Calibri" w:hAnsi="Segoe UI" w:cs="Segoe UI"/>
          <w:sz w:val="24"/>
          <w:szCs w:val="24"/>
        </w:rPr>
      </w:pPr>
    </w:p>
    <w:p w14:paraId="24B264AD" w14:textId="24C742F6" w:rsidR="00D309AF" w:rsidRPr="00F5539D" w:rsidRDefault="00CC4631" w:rsidP="0071494C">
      <w:pPr>
        <w:widowControl w:val="0"/>
        <w:spacing w:line="240" w:lineRule="auto"/>
        <w:ind w:right="750"/>
        <w:rPr>
          <w:rFonts w:ascii="Segoe UI" w:eastAsia="Calibri" w:hAnsi="Segoe UI" w:cs="Segoe UI"/>
          <w:sz w:val="24"/>
          <w:szCs w:val="24"/>
        </w:rPr>
      </w:pPr>
      <w:r w:rsidRPr="00F5539D">
        <w:rPr>
          <w:rFonts w:ascii="Segoe UI" w:eastAsia="Calibri" w:hAnsi="Segoe UI" w:cs="Segoe UI"/>
          <w:sz w:val="24"/>
          <w:szCs w:val="24"/>
        </w:rPr>
        <w:t>Accordingly, no otherwise qualified student, employee, applicant for employment or member of the public shall be excluded from participation in, be denied the benefits of, or be subjected to unlawful discrimination, harassment, or unwelcome behavior under any C</w:t>
      </w:r>
      <w:r w:rsidR="00591C95">
        <w:rPr>
          <w:rFonts w:ascii="Segoe UI" w:eastAsia="Calibri" w:hAnsi="Segoe UI" w:cs="Segoe UI"/>
          <w:sz w:val="24"/>
          <w:szCs w:val="24"/>
        </w:rPr>
        <w:t xml:space="preserve">olorado </w:t>
      </w:r>
      <w:r w:rsidRPr="00F5539D">
        <w:rPr>
          <w:rFonts w:ascii="Segoe UI" w:eastAsia="Calibri" w:hAnsi="Segoe UI" w:cs="Segoe UI"/>
          <w:sz w:val="24"/>
          <w:szCs w:val="24"/>
        </w:rPr>
        <w:t>S</w:t>
      </w:r>
      <w:r w:rsidR="00591C95">
        <w:rPr>
          <w:rFonts w:ascii="Segoe UI" w:eastAsia="Calibri" w:hAnsi="Segoe UI" w:cs="Segoe UI"/>
          <w:sz w:val="24"/>
          <w:szCs w:val="24"/>
        </w:rPr>
        <w:t xml:space="preserve">chool for the </w:t>
      </w:r>
      <w:r w:rsidRPr="00F5539D">
        <w:rPr>
          <w:rFonts w:ascii="Segoe UI" w:eastAsia="Calibri" w:hAnsi="Segoe UI" w:cs="Segoe UI"/>
          <w:sz w:val="24"/>
          <w:szCs w:val="24"/>
        </w:rPr>
        <w:t>D</w:t>
      </w:r>
      <w:r w:rsidR="00591C95">
        <w:rPr>
          <w:rFonts w:ascii="Segoe UI" w:eastAsia="Calibri" w:hAnsi="Segoe UI" w:cs="Segoe UI"/>
          <w:sz w:val="24"/>
          <w:szCs w:val="24"/>
        </w:rPr>
        <w:t xml:space="preserve">eaf and the </w:t>
      </w:r>
      <w:r w:rsidRPr="00F5539D">
        <w:rPr>
          <w:rFonts w:ascii="Segoe UI" w:eastAsia="Calibri" w:hAnsi="Segoe UI" w:cs="Segoe UI"/>
          <w:sz w:val="24"/>
          <w:szCs w:val="24"/>
        </w:rPr>
        <w:t>B</w:t>
      </w:r>
      <w:r w:rsidR="00591C95">
        <w:rPr>
          <w:rFonts w:ascii="Segoe UI" w:eastAsia="Calibri" w:hAnsi="Segoe UI" w:cs="Segoe UI"/>
          <w:sz w:val="24"/>
          <w:szCs w:val="24"/>
        </w:rPr>
        <w:t>lind</w:t>
      </w:r>
      <w:r w:rsidRPr="00F5539D">
        <w:rPr>
          <w:rFonts w:ascii="Segoe UI" w:eastAsia="Calibri" w:hAnsi="Segoe UI" w:cs="Segoe UI"/>
          <w:sz w:val="24"/>
          <w:szCs w:val="24"/>
        </w:rPr>
        <w:t xml:space="preserve"> program or activity on the basis of disability, race, creed, color, sex, sexual orientation, national origin, religion, age, ancestry, veteran status, or marital status.  Discrimination against employees and applicants for employment based on age, genetic information and conditions related to pregnancy or childbirth is also prohibited in accordance with state and/or federal law.</w:t>
      </w:r>
    </w:p>
    <w:p w14:paraId="015ADB31" w14:textId="53F1F22E" w:rsidR="00591C95" w:rsidRDefault="00591C95">
      <w:pPr>
        <w:rPr>
          <w:rFonts w:ascii="Segoe UI" w:hAnsi="Segoe UI" w:cs="Segoe UI"/>
          <w:sz w:val="24"/>
          <w:szCs w:val="24"/>
        </w:rPr>
      </w:pPr>
      <w:bookmarkStart w:id="22" w:name="_sj44v439aenn" w:colFirst="0" w:colLast="0"/>
      <w:bookmarkEnd w:id="22"/>
    </w:p>
    <w:p w14:paraId="6ACCFA17" w14:textId="11A1A59B" w:rsidR="00D309AF" w:rsidRPr="00F5539D" w:rsidRDefault="00CC4631" w:rsidP="00A868B6">
      <w:pPr>
        <w:pStyle w:val="Heading2"/>
      </w:pPr>
      <w:r w:rsidRPr="00F5539D">
        <w:t>About Colorado Springs</w:t>
      </w:r>
    </w:p>
    <w:p w14:paraId="54A33BDD" w14:textId="77777777" w:rsidR="00D309AF" w:rsidRPr="00F5539D" w:rsidRDefault="00CC4631" w:rsidP="0071494C">
      <w:pPr>
        <w:widowControl w:val="0"/>
        <w:spacing w:line="240" w:lineRule="auto"/>
        <w:ind w:right="296"/>
        <w:rPr>
          <w:rFonts w:ascii="Segoe UI" w:eastAsia="Calibri" w:hAnsi="Segoe UI" w:cs="Segoe UI"/>
          <w:sz w:val="24"/>
          <w:szCs w:val="24"/>
        </w:rPr>
      </w:pPr>
      <w:r w:rsidRPr="00F5539D">
        <w:rPr>
          <w:rFonts w:ascii="Segoe UI" w:eastAsia="Calibri" w:hAnsi="Segoe UI" w:cs="Segoe UI"/>
          <w:sz w:val="24"/>
          <w:szCs w:val="24"/>
        </w:rPr>
        <w:t>Colorado Springs is a picturesque city nestled in the heart of the Rocky Mountains, making it a truly remarkable place to call home. Its stunning natural beauty is a major draw for residents, with easy access to world-class hiking, biking, and outdoor adventures in the nearby Garden of the Gods, Pikes Peak, and numerous national parks. The city boasts a vibrant and active community that values a healthy lifestyle, with an abundance of fitness facilities, yoga studios, and healthy dining options. Additionally, the city's moderate climate with over 300 days of sunshine per year provides ample opportunities for residents to enjoy the great outdoors and the region's stunning landscapes.</w:t>
      </w:r>
    </w:p>
    <w:p w14:paraId="746B02F0" w14:textId="77777777" w:rsidR="00F5539D" w:rsidRDefault="00F5539D" w:rsidP="0071494C">
      <w:pPr>
        <w:widowControl w:val="0"/>
        <w:spacing w:line="240" w:lineRule="auto"/>
        <w:ind w:right="296"/>
        <w:rPr>
          <w:rFonts w:ascii="Segoe UI" w:eastAsia="Calibri" w:hAnsi="Segoe UI" w:cs="Segoe UI"/>
          <w:sz w:val="24"/>
          <w:szCs w:val="24"/>
        </w:rPr>
      </w:pPr>
    </w:p>
    <w:p w14:paraId="153C82B3" w14:textId="15979CE7" w:rsidR="00D309AF" w:rsidRPr="00F5539D" w:rsidRDefault="00CC4631" w:rsidP="0071494C">
      <w:pPr>
        <w:widowControl w:val="0"/>
        <w:spacing w:line="240" w:lineRule="auto"/>
        <w:ind w:right="296"/>
        <w:rPr>
          <w:rFonts w:ascii="Segoe UI" w:hAnsi="Segoe UI" w:cs="Segoe UI"/>
          <w:sz w:val="24"/>
          <w:szCs w:val="24"/>
        </w:rPr>
      </w:pPr>
      <w:r w:rsidRPr="00F5539D">
        <w:rPr>
          <w:rFonts w:ascii="Segoe UI" w:eastAsia="Calibri" w:hAnsi="Segoe UI" w:cs="Segoe UI"/>
          <w:sz w:val="24"/>
          <w:szCs w:val="24"/>
        </w:rPr>
        <w:t xml:space="preserve">Beyond its natural beauty, Colorado Springs offers a robust job market with a growing tech industry, a strong military presence, and a thriving healthcare sector. The city is also home to several prestigious educational institutions, including the United States Air Force Academy, the University of Colorado </w:t>
      </w:r>
      <w:proofErr w:type="spellStart"/>
      <w:r w:rsidRPr="00F5539D">
        <w:rPr>
          <w:rFonts w:ascii="Segoe UI" w:eastAsia="Calibri" w:hAnsi="Segoe UI" w:cs="Segoe UI"/>
          <w:sz w:val="24"/>
          <w:szCs w:val="24"/>
        </w:rPr>
        <w:t>Colorado</w:t>
      </w:r>
      <w:proofErr w:type="spellEnd"/>
      <w:r w:rsidRPr="00F5539D">
        <w:rPr>
          <w:rFonts w:ascii="Segoe UI" w:eastAsia="Calibri" w:hAnsi="Segoe UI" w:cs="Segoe UI"/>
          <w:sz w:val="24"/>
          <w:szCs w:val="24"/>
        </w:rPr>
        <w:t xml:space="preserve"> Springs, and Colorado College, providing excellent opportunities for both students and educators. With a low cost of living compared to other major cities in the state, a strong sense of community, and a wide range of cultural attractions such as museums, theaters, and festivals, Colorado Springs is a well-rounded city that appeals to individuals and families seeking a high quality of life in a breathtaking mountain setting.</w:t>
      </w:r>
    </w:p>
    <w:p w14:paraId="445BE65C" w14:textId="77777777" w:rsidR="00591C95" w:rsidRPr="00591C95" w:rsidRDefault="00591C95" w:rsidP="00591C95">
      <w:pPr>
        <w:rPr>
          <w:rFonts w:ascii="Segoe UI" w:hAnsi="Segoe UI" w:cs="Segoe UI"/>
          <w:sz w:val="24"/>
          <w:szCs w:val="24"/>
        </w:rPr>
      </w:pPr>
      <w:bookmarkStart w:id="23" w:name="_gnke5saupjyt" w:colFirst="0" w:colLast="0"/>
      <w:bookmarkEnd w:id="23"/>
    </w:p>
    <w:p w14:paraId="4D6ED8B4" w14:textId="4E4EE960" w:rsidR="00D309AF" w:rsidRPr="00F5539D" w:rsidRDefault="00CC4631" w:rsidP="00A868B6">
      <w:pPr>
        <w:pStyle w:val="Heading2"/>
      </w:pPr>
      <w:r w:rsidRPr="00F5539D">
        <w:lastRenderedPageBreak/>
        <w:t>CSDB Superintendent Leader Profile</w:t>
      </w:r>
    </w:p>
    <w:p w14:paraId="2DFF89D8" w14:textId="3A95ABD4"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Colorado School for the Deaf and the Blind seeks a compassionate leader who is adept at bringing together communities with different needs towards a shared vision to serve as the school’s next </w:t>
      </w:r>
      <w:r w:rsidR="00977191">
        <w:rPr>
          <w:rFonts w:ascii="Segoe UI" w:hAnsi="Segoe UI" w:cs="Segoe UI"/>
          <w:sz w:val="24"/>
          <w:szCs w:val="24"/>
        </w:rPr>
        <w:t>S</w:t>
      </w:r>
      <w:r w:rsidRPr="00F5539D">
        <w:rPr>
          <w:rFonts w:ascii="Segoe UI" w:hAnsi="Segoe UI" w:cs="Segoe UI"/>
          <w:sz w:val="24"/>
          <w:szCs w:val="24"/>
        </w:rPr>
        <w:t xml:space="preserve">uperintendent. This role is pivotal in steering the institution toward building a culture of respect and collaboration when investing and contributing to each Deaf, Hard of Hearing, Blind, Visually Impaired, and Deafblind student’s future. This would be spearheaded by a commitment to innovation, equity, and excellence in education for students. The leader profile below identifies key themes that were gathered through surveys and several focus groups. The profile describes a unique blend of qualities and experiences necessary to navigate the complex challenges and opportunities that face </w:t>
      </w:r>
      <w:r w:rsidR="00591C95">
        <w:rPr>
          <w:rFonts w:ascii="Segoe UI" w:hAnsi="Segoe UI" w:cs="Segoe UI"/>
          <w:sz w:val="24"/>
          <w:szCs w:val="24"/>
        </w:rPr>
        <w:t xml:space="preserve">the </w:t>
      </w:r>
      <w:r w:rsidRPr="00F5539D">
        <w:rPr>
          <w:rFonts w:ascii="Segoe UI" w:hAnsi="Segoe UI" w:cs="Segoe UI"/>
          <w:sz w:val="24"/>
          <w:szCs w:val="24"/>
        </w:rPr>
        <w:t>C</w:t>
      </w:r>
      <w:r w:rsidR="00591C95">
        <w:rPr>
          <w:rFonts w:ascii="Segoe UI" w:hAnsi="Segoe UI" w:cs="Segoe UI"/>
          <w:sz w:val="24"/>
          <w:szCs w:val="24"/>
        </w:rPr>
        <w:t xml:space="preserve">olorado </w:t>
      </w:r>
      <w:r w:rsidRPr="00F5539D">
        <w:rPr>
          <w:rFonts w:ascii="Segoe UI" w:hAnsi="Segoe UI" w:cs="Segoe UI"/>
          <w:sz w:val="24"/>
          <w:szCs w:val="24"/>
        </w:rPr>
        <w:t>S</w:t>
      </w:r>
      <w:r w:rsidR="00591C95">
        <w:rPr>
          <w:rFonts w:ascii="Segoe UI" w:hAnsi="Segoe UI" w:cs="Segoe UI"/>
          <w:sz w:val="24"/>
          <w:szCs w:val="24"/>
        </w:rPr>
        <w:t xml:space="preserve">chool for the </w:t>
      </w:r>
      <w:r w:rsidRPr="00F5539D">
        <w:rPr>
          <w:rFonts w:ascii="Segoe UI" w:hAnsi="Segoe UI" w:cs="Segoe UI"/>
          <w:sz w:val="24"/>
          <w:szCs w:val="24"/>
        </w:rPr>
        <w:t>D</w:t>
      </w:r>
      <w:r w:rsidR="00591C95">
        <w:rPr>
          <w:rFonts w:ascii="Segoe UI" w:hAnsi="Segoe UI" w:cs="Segoe UI"/>
          <w:sz w:val="24"/>
          <w:szCs w:val="24"/>
        </w:rPr>
        <w:t xml:space="preserve">eaf and the </w:t>
      </w:r>
      <w:r w:rsidRPr="00F5539D">
        <w:rPr>
          <w:rFonts w:ascii="Segoe UI" w:hAnsi="Segoe UI" w:cs="Segoe UI"/>
          <w:sz w:val="24"/>
          <w:szCs w:val="24"/>
        </w:rPr>
        <w:t>B</w:t>
      </w:r>
      <w:r w:rsidR="00591C95">
        <w:rPr>
          <w:rFonts w:ascii="Segoe UI" w:hAnsi="Segoe UI" w:cs="Segoe UI"/>
          <w:sz w:val="24"/>
          <w:szCs w:val="24"/>
        </w:rPr>
        <w:t>lind</w:t>
      </w:r>
      <w:r w:rsidRPr="00F5539D">
        <w:rPr>
          <w:rFonts w:ascii="Segoe UI" w:hAnsi="Segoe UI" w:cs="Segoe UI"/>
          <w:sz w:val="24"/>
          <w:szCs w:val="24"/>
        </w:rPr>
        <w:t>.</w:t>
      </w:r>
    </w:p>
    <w:p w14:paraId="3F57F79D" w14:textId="77777777" w:rsidR="00D309AF" w:rsidRPr="00F5539D" w:rsidRDefault="00D309AF" w:rsidP="0071494C">
      <w:pPr>
        <w:spacing w:line="240" w:lineRule="auto"/>
        <w:rPr>
          <w:rFonts w:ascii="Segoe UI" w:hAnsi="Segoe UI" w:cs="Segoe UI"/>
          <w:sz w:val="24"/>
          <w:szCs w:val="24"/>
        </w:rPr>
      </w:pPr>
    </w:p>
    <w:p w14:paraId="2CC31B34" w14:textId="02B5CA53"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w:t>
      </w:r>
      <w:r w:rsidR="00977191">
        <w:rPr>
          <w:rFonts w:ascii="Segoe UI" w:hAnsi="Segoe UI" w:cs="Segoe UI"/>
          <w:sz w:val="24"/>
          <w:szCs w:val="24"/>
        </w:rPr>
        <w:t>S</w:t>
      </w:r>
      <w:r w:rsidRPr="00F5539D">
        <w:rPr>
          <w:rFonts w:ascii="Segoe UI" w:hAnsi="Segoe UI" w:cs="Segoe UI"/>
          <w:sz w:val="24"/>
          <w:szCs w:val="24"/>
        </w:rPr>
        <w:t xml:space="preserve">uperintendent is essential for elevating </w:t>
      </w:r>
      <w:r w:rsidR="006C4A0B">
        <w:rPr>
          <w:rFonts w:ascii="Segoe UI" w:hAnsi="Segoe UI" w:cs="Segoe UI"/>
          <w:sz w:val="24"/>
          <w:szCs w:val="24"/>
        </w:rPr>
        <w:t xml:space="preserve">the </w:t>
      </w:r>
      <w:r w:rsidRPr="00F5539D">
        <w:rPr>
          <w:rFonts w:ascii="Segoe UI" w:hAnsi="Segoe UI" w:cs="Segoe UI"/>
          <w:sz w:val="24"/>
          <w:szCs w:val="24"/>
        </w:rPr>
        <w:t>C</w:t>
      </w:r>
      <w:r w:rsidR="006C4A0B">
        <w:rPr>
          <w:rFonts w:ascii="Segoe UI" w:hAnsi="Segoe UI" w:cs="Segoe UI"/>
          <w:sz w:val="24"/>
          <w:szCs w:val="24"/>
        </w:rPr>
        <w:t xml:space="preserve">olorado </w:t>
      </w:r>
      <w:r w:rsidRPr="00F5539D">
        <w:rPr>
          <w:rFonts w:ascii="Segoe UI" w:hAnsi="Segoe UI" w:cs="Segoe UI"/>
          <w:sz w:val="24"/>
          <w:szCs w:val="24"/>
        </w:rPr>
        <w:t>S</w:t>
      </w:r>
      <w:r w:rsidR="006C4A0B">
        <w:rPr>
          <w:rFonts w:ascii="Segoe UI" w:hAnsi="Segoe UI" w:cs="Segoe UI"/>
          <w:sz w:val="24"/>
          <w:szCs w:val="24"/>
        </w:rPr>
        <w:t xml:space="preserve">chool for the </w:t>
      </w:r>
      <w:r w:rsidRPr="00F5539D">
        <w:rPr>
          <w:rFonts w:ascii="Segoe UI" w:hAnsi="Segoe UI" w:cs="Segoe UI"/>
          <w:sz w:val="24"/>
          <w:szCs w:val="24"/>
        </w:rPr>
        <w:t>D</w:t>
      </w:r>
      <w:r w:rsidR="006C4A0B">
        <w:rPr>
          <w:rFonts w:ascii="Segoe UI" w:hAnsi="Segoe UI" w:cs="Segoe UI"/>
          <w:sz w:val="24"/>
          <w:szCs w:val="24"/>
        </w:rPr>
        <w:t xml:space="preserve">eaf and the </w:t>
      </w:r>
      <w:r w:rsidRPr="00F5539D">
        <w:rPr>
          <w:rFonts w:ascii="Segoe UI" w:hAnsi="Segoe UI" w:cs="Segoe UI"/>
          <w:sz w:val="24"/>
          <w:szCs w:val="24"/>
        </w:rPr>
        <w:t>B</w:t>
      </w:r>
      <w:r w:rsidR="006C4A0B">
        <w:rPr>
          <w:rFonts w:ascii="Segoe UI" w:hAnsi="Segoe UI" w:cs="Segoe UI"/>
          <w:sz w:val="24"/>
          <w:szCs w:val="24"/>
        </w:rPr>
        <w:t>lind</w:t>
      </w:r>
      <w:r w:rsidRPr="00F5539D">
        <w:rPr>
          <w:rFonts w:ascii="Segoe UI" w:hAnsi="Segoe UI" w:cs="Segoe UI"/>
          <w:sz w:val="24"/>
          <w:szCs w:val="24"/>
        </w:rPr>
        <w:t xml:space="preserve"> to become an exemplary statewide resource for families and professionals and promote </w:t>
      </w:r>
      <w:r w:rsidR="006C4A0B">
        <w:rPr>
          <w:rFonts w:ascii="Segoe UI" w:hAnsi="Segoe UI" w:cs="Segoe UI"/>
          <w:sz w:val="24"/>
          <w:szCs w:val="24"/>
        </w:rPr>
        <w:t xml:space="preserve">the school </w:t>
      </w:r>
      <w:r w:rsidRPr="00F5539D">
        <w:rPr>
          <w:rFonts w:ascii="Segoe UI" w:hAnsi="Segoe UI" w:cs="Segoe UI"/>
          <w:sz w:val="24"/>
          <w:szCs w:val="24"/>
        </w:rPr>
        <w:t xml:space="preserve">as an educational setting that is inclusive, accessible, and safe for students across the state of Colorado. The </w:t>
      </w:r>
      <w:r w:rsidR="00977191">
        <w:rPr>
          <w:rFonts w:ascii="Segoe UI" w:hAnsi="Segoe UI" w:cs="Segoe UI"/>
          <w:sz w:val="24"/>
          <w:szCs w:val="24"/>
        </w:rPr>
        <w:t>S</w:t>
      </w:r>
      <w:r w:rsidRPr="00F5539D">
        <w:rPr>
          <w:rFonts w:ascii="Segoe UI" w:hAnsi="Segoe UI" w:cs="Segoe UI"/>
          <w:sz w:val="24"/>
          <w:szCs w:val="24"/>
        </w:rPr>
        <w:t xml:space="preserve">uperintendent will guide the programs at </w:t>
      </w:r>
      <w:r w:rsidR="006C4A0B">
        <w:rPr>
          <w:rFonts w:ascii="Segoe UI" w:hAnsi="Segoe UI" w:cs="Segoe UI"/>
          <w:sz w:val="24"/>
          <w:szCs w:val="24"/>
        </w:rPr>
        <w:t xml:space="preserve">the Colorado School for the Deaf and the Blind </w:t>
      </w:r>
      <w:r w:rsidRPr="00F5539D">
        <w:rPr>
          <w:rFonts w:ascii="Segoe UI" w:hAnsi="Segoe UI" w:cs="Segoe UI"/>
          <w:sz w:val="24"/>
          <w:szCs w:val="24"/>
        </w:rPr>
        <w:t>that provide not only an emphasis on academics through hands-on and real-world learning, but also support the whole child and emphasize the development of social-emotional development and learning.</w:t>
      </w:r>
    </w:p>
    <w:p w14:paraId="53F75336" w14:textId="77777777" w:rsidR="00D309AF" w:rsidRPr="00F5539D" w:rsidRDefault="00D309AF" w:rsidP="0071494C">
      <w:pPr>
        <w:spacing w:line="240" w:lineRule="auto"/>
        <w:rPr>
          <w:rFonts w:ascii="Segoe UI" w:hAnsi="Segoe UI" w:cs="Segoe UI"/>
          <w:sz w:val="24"/>
          <w:szCs w:val="24"/>
        </w:rPr>
      </w:pPr>
    </w:p>
    <w:p w14:paraId="524016BB" w14:textId="59EB05D8" w:rsidR="00D309AF" w:rsidRPr="00F5539D" w:rsidRDefault="00CC4631" w:rsidP="00A868B6">
      <w:pPr>
        <w:pStyle w:val="Heading2"/>
      </w:pPr>
      <w:r w:rsidRPr="00F5539D">
        <w:t xml:space="preserve">Value Collaboration </w:t>
      </w:r>
      <w:r w:rsidR="006C4A0B">
        <w:t>and</w:t>
      </w:r>
      <w:r w:rsidRPr="00F5539D">
        <w:t xml:space="preserve"> Engagement</w:t>
      </w:r>
    </w:p>
    <w:p w14:paraId="7FB4F526"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In the eyes of the school community, the ideal leader is characterized by visibility and an authentic connection with all constituents. They recognize that being present and engaged is not merely a symbolic gesture but a powerful tool for fostering unity and trust within the school community. The school community places significant emphasis on emotional intelligence and empathy as essential qualities in interactions with people, recognizing their crucial role in unifying the community and nurturing a sense of belonging.</w:t>
      </w:r>
    </w:p>
    <w:p w14:paraId="5C2D9E40" w14:textId="77777777" w:rsidR="00D309AF" w:rsidRPr="00F5539D" w:rsidRDefault="00D309AF" w:rsidP="0071494C">
      <w:pPr>
        <w:spacing w:line="240" w:lineRule="auto"/>
        <w:rPr>
          <w:rFonts w:ascii="Segoe UI" w:hAnsi="Segoe UI" w:cs="Segoe UI"/>
          <w:sz w:val="24"/>
          <w:szCs w:val="24"/>
        </w:rPr>
      </w:pPr>
    </w:p>
    <w:p w14:paraId="5D1CE95F"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The next leader's ability to excel in this aspect is paramount, requiring a combination of strategic thinking, creativity, and unwavering confidence. This visionary leader understands that meaningful engagement is the cornerstone of a thriving educational environment. They actively seek out opportunities to connect with students, parents, and staff, being highly visible and approachable. By prioritizing these values, they create an inclusive and harmonious atmosphere where collaboration flourishes, relationships deepen, and every group of constituents has a perspective that is valued.</w:t>
      </w:r>
    </w:p>
    <w:p w14:paraId="3931BF79" w14:textId="77777777" w:rsidR="00D309AF" w:rsidRPr="00F5539D" w:rsidRDefault="00D309AF" w:rsidP="0071494C">
      <w:pPr>
        <w:spacing w:line="240" w:lineRule="auto"/>
        <w:rPr>
          <w:rFonts w:ascii="Segoe UI" w:hAnsi="Segoe UI" w:cs="Segoe UI"/>
          <w:sz w:val="24"/>
          <w:szCs w:val="24"/>
        </w:rPr>
      </w:pPr>
    </w:p>
    <w:p w14:paraId="448B5641" w14:textId="77777777" w:rsidR="00D309AF" w:rsidRPr="00F5539D" w:rsidRDefault="00CC4631" w:rsidP="00A868B6">
      <w:pPr>
        <w:pStyle w:val="Heading2"/>
      </w:pPr>
      <w:r w:rsidRPr="00F5539D">
        <w:t>Commitment to Anti-Ableism</w:t>
      </w:r>
    </w:p>
    <w:p w14:paraId="3078D887"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ideal next school leader is a person who embodies an unwavering commitment to dismantling ableism and championing a profound and widespread cultural shift in how </w:t>
      </w:r>
      <w:r w:rsidRPr="00F5539D">
        <w:rPr>
          <w:rFonts w:ascii="Segoe UI" w:hAnsi="Segoe UI" w:cs="Segoe UI"/>
          <w:sz w:val="24"/>
          <w:szCs w:val="24"/>
        </w:rPr>
        <w:lastRenderedPageBreak/>
        <w:t>Deaf, Hard of Hearing, Blind, Visually Impaired, and Deafblind students are perceived and supported. This visionary leader possesses a deep understanding that disability does not define a person's potential, and they tirelessly advocate for equal respect, opportunities, and recognition of the remarkable abilities and aspirations of every student.</w:t>
      </w:r>
    </w:p>
    <w:p w14:paraId="27176F83" w14:textId="77777777" w:rsidR="00D309AF" w:rsidRPr="00F5539D" w:rsidRDefault="00D309AF" w:rsidP="0071494C">
      <w:pPr>
        <w:spacing w:line="240" w:lineRule="auto"/>
        <w:rPr>
          <w:rFonts w:ascii="Segoe UI" w:hAnsi="Segoe UI" w:cs="Segoe UI"/>
          <w:sz w:val="24"/>
          <w:szCs w:val="24"/>
        </w:rPr>
      </w:pPr>
    </w:p>
    <w:p w14:paraId="491DBE78" w14:textId="0ADF3E11"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By understanding the unique needs of the students as their guiding force, they foster an inclusive environment where diversity is celebrated, ensuring that students' unique talents and goals are not only acknowledged but nurtured. This leader's dedication to challenging stereotypes, </w:t>
      </w:r>
      <w:proofErr w:type="gramStart"/>
      <w:r w:rsidRPr="00F5539D">
        <w:rPr>
          <w:rFonts w:ascii="Segoe UI" w:hAnsi="Segoe UI" w:cs="Segoe UI"/>
          <w:sz w:val="24"/>
          <w:szCs w:val="24"/>
        </w:rPr>
        <w:t>addressing -isms</w:t>
      </w:r>
      <w:proofErr w:type="gramEnd"/>
      <w:r w:rsidRPr="00F5539D">
        <w:rPr>
          <w:rFonts w:ascii="Segoe UI" w:hAnsi="Segoe UI" w:cs="Segoe UI"/>
          <w:sz w:val="24"/>
          <w:szCs w:val="24"/>
        </w:rPr>
        <w:t xml:space="preserve">, and breaking down barriers would empower the entire school community to embrace a mindset that views every challenge as an opportunity to treat each student as a beacon of untapped potential. The leader’s resolute commitment to an anti-ableist vision sets the stage for transformative change, where </w:t>
      </w:r>
      <w:r w:rsidR="00DC4570">
        <w:rPr>
          <w:rFonts w:ascii="Segoe UI" w:hAnsi="Segoe UI" w:cs="Segoe UI"/>
          <w:sz w:val="24"/>
          <w:szCs w:val="24"/>
        </w:rPr>
        <w:t xml:space="preserve">the Colorado School for the Deaf and the Blind </w:t>
      </w:r>
      <w:r w:rsidRPr="00F5539D">
        <w:rPr>
          <w:rFonts w:ascii="Segoe UI" w:hAnsi="Segoe UI" w:cs="Segoe UI"/>
          <w:sz w:val="24"/>
          <w:szCs w:val="24"/>
        </w:rPr>
        <w:t>students can flourish and thrive.</w:t>
      </w:r>
    </w:p>
    <w:p w14:paraId="1520DF2F" w14:textId="77777777" w:rsidR="00D309AF" w:rsidRPr="00F5539D" w:rsidRDefault="00D309AF" w:rsidP="0071494C">
      <w:pPr>
        <w:spacing w:line="240" w:lineRule="auto"/>
        <w:rPr>
          <w:rFonts w:ascii="Segoe UI" w:hAnsi="Segoe UI" w:cs="Segoe UI"/>
          <w:sz w:val="24"/>
          <w:szCs w:val="24"/>
        </w:rPr>
      </w:pPr>
    </w:p>
    <w:p w14:paraId="291EBC88" w14:textId="77777777" w:rsidR="00D309AF" w:rsidRPr="00F5539D" w:rsidRDefault="00CC4631" w:rsidP="00A868B6">
      <w:pPr>
        <w:pStyle w:val="Heading2"/>
      </w:pPr>
      <w:r w:rsidRPr="00F5539D">
        <w:t>Ensure Relevance and Innovation</w:t>
      </w:r>
    </w:p>
    <w:p w14:paraId="1B337890"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The school relies heavily on its leader to maintain a reputation as a relevant, innovative, and excellent educational institution. Central to the school's mission and aspirations is an expansive outreach that extends beyond its campus, with the goal of becoming a statewide presence that positively influences and serves Deaf, Hard of Hearing, Blind, Visually Impaired, and Deafblind students across the state. It is imperative that the next leader possesses a rich reservoir of leadership experience marked by a holistic understanding of the diverse student population they serve.</w:t>
      </w:r>
    </w:p>
    <w:p w14:paraId="20A4E6E9" w14:textId="77777777" w:rsidR="00D309AF" w:rsidRPr="00F5539D" w:rsidRDefault="00D309AF" w:rsidP="0071494C">
      <w:pPr>
        <w:spacing w:line="240" w:lineRule="auto"/>
        <w:rPr>
          <w:rFonts w:ascii="Segoe UI" w:hAnsi="Segoe UI" w:cs="Segoe UI"/>
          <w:sz w:val="24"/>
          <w:szCs w:val="24"/>
        </w:rPr>
      </w:pPr>
    </w:p>
    <w:p w14:paraId="713B2DC4"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This visionary leader is expected to work collaboratively with the Board of Trustees to formulate strategic plans that lead to the development of new programs and services, all finely tuned to meet the evolving needs of the students. Furthermore, this leader's commitment to progress extends to exploring the latest educational, technological, and career trends to ensure the school remains not just current but ahead of the curve, perpetually aligned with the future needs of its students.</w:t>
      </w:r>
    </w:p>
    <w:p w14:paraId="0657B018" w14:textId="77777777" w:rsidR="00D309AF" w:rsidRPr="00F5539D" w:rsidRDefault="00D309AF" w:rsidP="0071494C">
      <w:pPr>
        <w:spacing w:line="240" w:lineRule="auto"/>
        <w:rPr>
          <w:rFonts w:ascii="Segoe UI" w:hAnsi="Segoe UI" w:cs="Segoe UI"/>
          <w:b/>
          <w:sz w:val="24"/>
          <w:szCs w:val="24"/>
        </w:rPr>
      </w:pPr>
    </w:p>
    <w:p w14:paraId="6D0B2DCE" w14:textId="77777777" w:rsidR="00D309AF" w:rsidRPr="00F5539D" w:rsidRDefault="00CC4631" w:rsidP="00A868B6">
      <w:pPr>
        <w:pStyle w:val="Heading2"/>
      </w:pPr>
      <w:r w:rsidRPr="00F5539D">
        <w:t>Academic Excellence</w:t>
      </w:r>
    </w:p>
    <w:p w14:paraId="60E934AA"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Fostering academic excellence is a cornerstone of our educational philosophy. It hinges on our unwavering commitment to challenging students to surpass their perceived limits or limits imposed on them by others, by equipping them for a promising post-secondary future, whether through employment opportunities or continued education. Our approach is rooted in personalized learning experiences that cater to the distinct needs and aspirations of each student.</w:t>
      </w:r>
    </w:p>
    <w:p w14:paraId="6D964F46" w14:textId="77777777" w:rsidR="00D309AF" w:rsidRPr="00F5539D" w:rsidRDefault="00D309AF" w:rsidP="0071494C">
      <w:pPr>
        <w:spacing w:line="240" w:lineRule="auto"/>
        <w:rPr>
          <w:rFonts w:ascii="Segoe UI" w:hAnsi="Segoe UI" w:cs="Segoe UI"/>
          <w:sz w:val="24"/>
          <w:szCs w:val="24"/>
        </w:rPr>
      </w:pPr>
    </w:p>
    <w:p w14:paraId="3A6C1163"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lastRenderedPageBreak/>
        <w:t>Achieving this vision lies within the purview of the Superintendent, who plays a pivotal role in realizing this goal. They champion academic excellence by advocating for a dedicated and passionate instructional staff, addressing critical concerns such as staff retention, recruitment of new educators, facility enhancements, and the maintenance of rigorous academic standards, all of which directly impact the success of every student's educational journey.</w:t>
      </w:r>
    </w:p>
    <w:p w14:paraId="5EE3DE9A" w14:textId="77777777" w:rsidR="00D309AF" w:rsidRPr="00F5539D" w:rsidRDefault="00D309AF" w:rsidP="0071494C">
      <w:pPr>
        <w:spacing w:line="240" w:lineRule="auto"/>
        <w:rPr>
          <w:rFonts w:ascii="Segoe UI" w:hAnsi="Segoe UI" w:cs="Segoe UI"/>
          <w:sz w:val="24"/>
          <w:szCs w:val="24"/>
        </w:rPr>
      </w:pPr>
    </w:p>
    <w:p w14:paraId="66DF9967"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Nurturing student success through academic excellence requires a multifaceted approach that extends beyond the classroom. It necessitates an educational leader who recognizes that the foundation of achievement is laid upon a supportive and thriving academic environment. The Superintendent, as a key driver of this commitment, must tirelessly work to ensure that the faculty remains motivated and engaged, fostering an atmosphere that encourages students to push their boundaries and strive for greatness. By strengthening staff retention and recruitment, they guarantee the presence of dedicated educators who inspire and guide students toward their full potential.</w:t>
      </w:r>
    </w:p>
    <w:p w14:paraId="2B0CEDFE" w14:textId="5206FAEC" w:rsidR="00591C95" w:rsidRDefault="00591C95">
      <w:pPr>
        <w:rPr>
          <w:rFonts w:ascii="Segoe UI" w:hAnsi="Segoe UI" w:cs="Segoe UI"/>
          <w:sz w:val="24"/>
          <w:szCs w:val="24"/>
        </w:rPr>
      </w:pPr>
    </w:p>
    <w:p w14:paraId="2A13007E" w14:textId="77777777" w:rsidR="00D309AF" w:rsidRPr="00F5539D" w:rsidRDefault="00CC4631" w:rsidP="00A868B6">
      <w:pPr>
        <w:pStyle w:val="Heading2"/>
      </w:pPr>
      <w:r w:rsidRPr="00F5539D">
        <w:t>Visible Leader</w:t>
      </w:r>
    </w:p>
    <w:p w14:paraId="3606A5BC"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Being a visible and inclusive leader is a paramount expectation for the next individual to assume this role. The school community envisions a leader who embodies, encourages, and cultivates a culture of kindness, collaboration, and trustworthiness. The leader is expected to foster an environment where feedback is welcomed, inclusion is paramount, accessibility is prevalent in every aspect of the school’s existence, and including the communities being served by the school in critical decisions is a fundamental principle. This leader is deeply committed to empowering both staff and students and shows a genuine willingness to understand the unique needs of the Deaf, Hard of Hearing, Blind, Visually Impaired, and Deafblind communities by actively seeking out their perspectives and experiences. They are characterized by their capacity to learn and adapt, with transparency, active listening, and humility as foundational attributes.</w:t>
      </w:r>
    </w:p>
    <w:p w14:paraId="3810ED79" w14:textId="77777777" w:rsidR="00D309AF" w:rsidRPr="00F5539D" w:rsidRDefault="00D309AF" w:rsidP="0071494C">
      <w:pPr>
        <w:spacing w:line="240" w:lineRule="auto"/>
        <w:rPr>
          <w:rFonts w:ascii="Segoe UI" w:hAnsi="Segoe UI" w:cs="Segoe UI"/>
          <w:sz w:val="24"/>
          <w:szCs w:val="24"/>
        </w:rPr>
      </w:pPr>
    </w:p>
    <w:p w14:paraId="5BF9FD20" w14:textId="3E1BA257" w:rsidR="00D309AF" w:rsidRPr="00F5539D" w:rsidRDefault="00CC4631" w:rsidP="00A868B6">
      <w:pPr>
        <w:pStyle w:val="Heading2"/>
      </w:pPr>
      <w:r w:rsidRPr="00F5539D">
        <w:t xml:space="preserve">Top 5 </w:t>
      </w:r>
      <w:r w:rsidR="00591C95">
        <w:t>S</w:t>
      </w:r>
      <w:r w:rsidRPr="00F5539D">
        <w:t xml:space="preserve">urvey </w:t>
      </w:r>
      <w:r w:rsidR="00591C95">
        <w:t>R</w:t>
      </w:r>
      <w:r w:rsidRPr="00F5539D">
        <w:t>esults</w:t>
      </w:r>
    </w:p>
    <w:p w14:paraId="3201C6BD"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Retention and recruitment of qualified faculty and staff</w:t>
      </w:r>
    </w:p>
    <w:p w14:paraId="127D91D8" w14:textId="355AD982" w:rsidR="00800EC2" w:rsidRDefault="00800EC2" w:rsidP="0071494C">
      <w:pPr>
        <w:spacing w:line="240" w:lineRule="auto"/>
        <w:rPr>
          <w:rFonts w:ascii="Segoe UI" w:hAnsi="Segoe UI" w:cs="Segoe UI"/>
          <w:sz w:val="24"/>
          <w:szCs w:val="24"/>
        </w:rPr>
      </w:pPr>
      <w:r>
        <w:rPr>
          <w:rFonts w:ascii="Segoe UI" w:hAnsi="Segoe UI" w:cs="Segoe UI"/>
          <w:sz w:val="24"/>
          <w:szCs w:val="24"/>
        </w:rPr>
        <w:t>82%</w:t>
      </w:r>
    </w:p>
    <w:p w14:paraId="1D383F68" w14:textId="77777777" w:rsidR="00800EC2" w:rsidRPr="00F5539D" w:rsidRDefault="00800EC2" w:rsidP="0071494C">
      <w:pPr>
        <w:spacing w:line="240" w:lineRule="auto"/>
        <w:rPr>
          <w:rFonts w:ascii="Segoe UI" w:hAnsi="Segoe UI" w:cs="Segoe UI"/>
          <w:sz w:val="24"/>
          <w:szCs w:val="24"/>
        </w:rPr>
      </w:pPr>
    </w:p>
    <w:p w14:paraId="5322BF70"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Developing a climate of trust in the community</w:t>
      </w:r>
    </w:p>
    <w:p w14:paraId="77170766" w14:textId="2F3F3F7D" w:rsidR="00D309AF" w:rsidRDefault="00800EC2" w:rsidP="0071494C">
      <w:pPr>
        <w:spacing w:line="240" w:lineRule="auto"/>
        <w:rPr>
          <w:rFonts w:ascii="Segoe UI" w:hAnsi="Segoe UI" w:cs="Segoe UI"/>
          <w:sz w:val="24"/>
          <w:szCs w:val="24"/>
        </w:rPr>
      </w:pPr>
      <w:r>
        <w:rPr>
          <w:rFonts w:ascii="Segoe UI" w:hAnsi="Segoe UI" w:cs="Segoe UI"/>
          <w:sz w:val="24"/>
          <w:szCs w:val="24"/>
        </w:rPr>
        <w:t>68%</w:t>
      </w:r>
    </w:p>
    <w:p w14:paraId="4983BA7B" w14:textId="45DFDB56" w:rsidR="00D309AF" w:rsidRPr="00F5539D" w:rsidRDefault="00D309AF" w:rsidP="0071494C">
      <w:pPr>
        <w:spacing w:line="240" w:lineRule="auto"/>
        <w:rPr>
          <w:rFonts w:ascii="Segoe UI" w:hAnsi="Segoe UI" w:cs="Segoe UI"/>
          <w:sz w:val="24"/>
          <w:szCs w:val="24"/>
        </w:rPr>
      </w:pPr>
    </w:p>
    <w:p w14:paraId="5D95E636"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Advancing standards for student achievement</w:t>
      </w:r>
    </w:p>
    <w:p w14:paraId="5AAD842D" w14:textId="5899EF28" w:rsidR="00D309AF" w:rsidRPr="00F5539D" w:rsidRDefault="00800EC2" w:rsidP="0071494C">
      <w:pPr>
        <w:spacing w:line="240" w:lineRule="auto"/>
        <w:rPr>
          <w:rFonts w:ascii="Segoe UI" w:hAnsi="Segoe UI" w:cs="Segoe UI"/>
          <w:sz w:val="24"/>
          <w:szCs w:val="24"/>
        </w:rPr>
      </w:pPr>
      <w:r>
        <w:rPr>
          <w:rFonts w:ascii="Segoe UI" w:hAnsi="Segoe UI" w:cs="Segoe UI"/>
          <w:sz w:val="24"/>
          <w:szCs w:val="24"/>
        </w:rPr>
        <w:t>6%</w:t>
      </w:r>
    </w:p>
    <w:p w14:paraId="4DB49507" w14:textId="3AF47FE0" w:rsidR="00D309AF" w:rsidRPr="00F5539D" w:rsidRDefault="00D309AF" w:rsidP="0071494C">
      <w:pPr>
        <w:spacing w:line="240" w:lineRule="auto"/>
        <w:rPr>
          <w:rFonts w:ascii="Segoe UI" w:hAnsi="Segoe UI" w:cs="Segoe UI"/>
          <w:sz w:val="24"/>
          <w:szCs w:val="24"/>
        </w:rPr>
      </w:pPr>
    </w:p>
    <w:p w14:paraId="32269D43" w14:textId="77777777" w:rsidR="00065D17" w:rsidRDefault="00065D17">
      <w:pPr>
        <w:rPr>
          <w:rFonts w:ascii="Segoe UI" w:hAnsi="Segoe UI" w:cs="Segoe UI"/>
          <w:sz w:val="24"/>
          <w:szCs w:val="24"/>
        </w:rPr>
      </w:pPr>
      <w:r>
        <w:rPr>
          <w:rFonts w:ascii="Segoe UI" w:hAnsi="Segoe UI" w:cs="Segoe UI"/>
          <w:sz w:val="24"/>
          <w:szCs w:val="24"/>
        </w:rPr>
        <w:br w:type="page"/>
      </w:r>
    </w:p>
    <w:p w14:paraId="23C60FDA" w14:textId="38C67FEE"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lastRenderedPageBreak/>
        <w:t>Fostering a positive learning environment</w:t>
      </w:r>
    </w:p>
    <w:p w14:paraId="005ADDAA" w14:textId="56B3E772" w:rsidR="00D309AF" w:rsidRDefault="00235364" w:rsidP="0071494C">
      <w:pPr>
        <w:spacing w:line="240" w:lineRule="auto"/>
        <w:rPr>
          <w:rFonts w:ascii="Segoe UI" w:hAnsi="Segoe UI" w:cs="Segoe UI"/>
          <w:sz w:val="24"/>
          <w:szCs w:val="24"/>
        </w:rPr>
      </w:pPr>
      <w:r>
        <w:rPr>
          <w:rFonts w:ascii="Segoe UI" w:hAnsi="Segoe UI" w:cs="Segoe UI"/>
          <w:sz w:val="24"/>
          <w:szCs w:val="24"/>
        </w:rPr>
        <w:t>58%</w:t>
      </w:r>
    </w:p>
    <w:p w14:paraId="2352EBC3" w14:textId="77777777" w:rsidR="00235364" w:rsidRPr="00F5539D" w:rsidRDefault="00235364" w:rsidP="0071494C">
      <w:pPr>
        <w:spacing w:line="240" w:lineRule="auto"/>
        <w:rPr>
          <w:rFonts w:ascii="Segoe UI" w:hAnsi="Segoe UI" w:cs="Segoe UI"/>
          <w:sz w:val="24"/>
          <w:szCs w:val="24"/>
        </w:rPr>
      </w:pPr>
    </w:p>
    <w:p w14:paraId="6145576D"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Strategic planning and creating a shared </w:t>
      </w:r>
      <w:proofErr w:type="gramStart"/>
      <w:r w:rsidRPr="00F5539D">
        <w:rPr>
          <w:rFonts w:ascii="Segoe UI" w:hAnsi="Segoe UI" w:cs="Segoe UI"/>
          <w:sz w:val="24"/>
          <w:szCs w:val="24"/>
        </w:rPr>
        <w:t>vision</w:t>
      </w:r>
      <w:proofErr w:type="gramEnd"/>
    </w:p>
    <w:p w14:paraId="510B2C89" w14:textId="175D40C0" w:rsidR="00591C95" w:rsidRDefault="00235364" w:rsidP="0071494C">
      <w:pPr>
        <w:spacing w:line="240" w:lineRule="auto"/>
        <w:rPr>
          <w:rFonts w:ascii="Segoe UI" w:hAnsi="Segoe UI" w:cs="Segoe UI"/>
          <w:sz w:val="24"/>
          <w:szCs w:val="24"/>
        </w:rPr>
      </w:pPr>
      <w:r>
        <w:rPr>
          <w:rFonts w:ascii="Segoe UI" w:hAnsi="Segoe UI" w:cs="Segoe UI"/>
          <w:sz w:val="24"/>
          <w:szCs w:val="24"/>
        </w:rPr>
        <w:t>55%</w:t>
      </w:r>
    </w:p>
    <w:p w14:paraId="237E1238" w14:textId="4DC90355" w:rsidR="00591C95" w:rsidRDefault="00591C95" w:rsidP="0071494C">
      <w:pPr>
        <w:spacing w:line="240" w:lineRule="auto"/>
        <w:rPr>
          <w:rFonts w:ascii="Segoe UI" w:hAnsi="Segoe UI" w:cs="Segoe UI"/>
          <w:sz w:val="24"/>
          <w:szCs w:val="24"/>
        </w:rPr>
      </w:pPr>
    </w:p>
    <w:p w14:paraId="3C37E2CA" w14:textId="34B87570"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Successful management of budget and operations</w:t>
      </w:r>
    </w:p>
    <w:p w14:paraId="47043254" w14:textId="1D7C9070" w:rsidR="00D309AF" w:rsidRDefault="00235364" w:rsidP="0071494C">
      <w:pPr>
        <w:spacing w:line="240" w:lineRule="auto"/>
        <w:rPr>
          <w:rFonts w:ascii="Segoe UI" w:hAnsi="Segoe UI" w:cs="Segoe UI"/>
          <w:sz w:val="24"/>
          <w:szCs w:val="24"/>
        </w:rPr>
      </w:pPr>
      <w:r>
        <w:rPr>
          <w:rFonts w:ascii="Segoe UI" w:hAnsi="Segoe UI" w:cs="Segoe UI"/>
          <w:sz w:val="24"/>
          <w:szCs w:val="24"/>
        </w:rPr>
        <w:t>55%</w:t>
      </w:r>
    </w:p>
    <w:p w14:paraId="351E1036" w14:textId="77777777" w:rsidR="00235364" w:rsidRPr="00F5539D" w:rsidRDefault="00235364" w:rsidP="0071494C">
      <w:pPr>
        <w:spacing w:line="240" w:lineRule="auto"/>
        <w:rPr>
          <w:rFonts w:ascii="Segoe UI" w:hAnsi="Segoe UI" w:cs="Segoe UI"/>
          <w:sz w:val="24"/>
          <w:szCs w:val="24"/>
        </w:rPr>
      </w:pPr>
    </w:p>
    <w:p w14:paraId="070B9D48" w14:textId="2266E3C8" w:rsidR="00D309AF" w:rsidRPr="00F5539D" w:rsidRDefault="00CC4631" w:rsidP="00A868B6">
      <w:pPr>
        <w:pStyle w:val="Heading2"/>
      </w:pPr>
      <w:bookmarkStart w:id="24" w:name="_3tu0342sr4he" w:colFirst="0" w:colLast="0"/>
      <w:bookmarkEnd w:id="24"/>
      <w:r w:rsidRPr="00F5539D">
        <w:t xml:space="preserve">Superintendent Job Description </w:t>
      </w:r>
      <w:r w:rsidR="002D0A67">
        <w:t>and</w:t>
      </w:r>
      <w:r w:rsidRPr="00F5539D">
        <w:t xml:space="preserve"> Qualifications</w:t>
      </w:r>
    </w:p>
    <w:p w14:paraId="2C850F0F" w14:textId="3536061E"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w:t>
      </w:r>
      <w:r w:rsidR="00235364">
        <w:rPr>
          <w:rFonts w:ascii="Segoe UI" w:hAnsi="Segoe UI" w:cs="Segoe UI"/>
          <w:sz w:val="24"/>
          <w:szCs w:val="24"/>
        </w:rPr>
        <w:t>S</w:t>
      </w:r>
      <w:r w:rsidRPr="00F5539D">
        <w:rPr>
          <w:rFonts w:ascii="Segoe UI" w:hAnsi="Segoe UI" w:cs="Segoe UI"/>
          <w:sz w:val="24"/>
          <w:szCs w:val="24"/>
        </w:rPr>
        <w:t xml:space="preserve">uperintendent shall be a person who is a competent educator of deaf children, blind children, or children with multiple disabilities or sensory impairment; and acquainted with school management and classroom instruction of </w:t>
      </w:r>
      <w:r w:rsidR="00235364">
        <w:rPr>
          <w:rFonts w:ascii="Segoe UI" w:hAnsi="Segoe UI" w:cs="Segoe UI"/>
          <w:sz w:val="24"/>
          <w:szCs w:val="24"/>
        </w:rPr>
        <w:t>D</w:t>
      </w:r>
      <w:r w:rsidRPr="00F5539D">
        <w:rPr>
          <w:rFonts w:ascii="Segoe UI" w:hAnsi="Segoe UI" w:cs="Segoe UI"/>
          <w:sz w:val="24"/>
          <w:szCs w:val="24"/>
        </w:rPr>
        <w:t xml:space="preserve">eaf children, </w:t>
      </w:r>
      <w:r w:rsidR="00235364">
        <w:rPr>
          <w:rFonts w:ascii="Segoe UI" w:hAnsi="Segoe UI" w:cs="Segoe UI"/>
          <w:sz w:val="24"/>
          <w:szCs w:val="24"/>
        </w:rPr>
        <w:t>B</w:t>
      </w:r>
      <w:r w:rsidRPr="00F5539D">
        <w:rPr>
          <w:rFonts w:ascii="Segoe UI" w:hAnsi="Segoe UI" w:cs="Segoe UI"/>
          <w:sz w:val="24"/>
          <w:szCs w:val="24"/>
        </w:rPr>
        <w:t>lind children, or children with multiple disabilities or sensory impairment.</w:t>
      </w:r>
    </w:p>
    <w:p w14:paraId="079F8F4A" w14:textId="77777777" w:rsidR="00D309AF" w:rsidRDefault="00D309AF" w:rsidP="0071494C">
      <w:pPr>
        <w:spacing w:line="240" w:lineRule="auto"/>
        <w:rPr>
          <w:rFonts w:ascii="Segoe UI" w:hAnsi="Segoe UI" w:cs="Segoe UI"/>
          <w:sz w:val="24"/>
          <w:szCs w:val="24"/>
        </w:rPr>
      </w:pPr>
    </w:p>
    <w:p w14:paraId="537302D7" w14:textId="77777777" w:rsidR="00A868B6" w:rsidRDefault="00A868B6" w:rsidP="007F4FA3">
      <w:pPr>
        <w:pStyle w:val="Heading3"/>
      </w:pPr>
      <w:r w:rsidRPr="00F5539D">
        <w:t>Reports To</w:t>
      </w:r>
    </w:p>
    <w:p w14:paraId="0B6195C5" w14:textId="3C34DF9B" w:rsidR="00A868B6" w:rsidRPr="00F5539D" w:rsidRDefault="00A868B6" w:rsidP="00A868B6">
      <w:pPr>
        <w:spacing w:line="240" w:lineRule="auto"/>
        <w:rPr>
          <w:rFonts w:ascii="Segoe UI" w:hAnsi="Segoe UI" w:cs="Segoe UI"/>
          <w:sz w:val="24"/>
          <w:szCs w:val="24"/>
        </w:rPr>
      </w:pPr>
      <w:r w:rsidRPr="00F5539D">
        <w:rPr>
          <w:rFonts w:ascii="Segoe UI" w:hAnsi="Segoe UI" w:cs="Segoe UI"/>
          <w:sz w:val="24"/>
          <w:szCs w:val="24"/>
        </w:rPr>
        <w:t>Board of Trustees</w:t>
      </w:r>
    </w:p>
    <w:p w14:paraId="2CA6EFE0" w14:textId="77777777" w:rsidR="00A868B6" w:rsidRDefault="00A868B6" w:rsidP="00A868B6">
      <w:pPr>
        <w:spacing w:line="240" w:lineRule="auto"/>
        <w:rPr>
          <w:rFonts w:ascii="Segoe UI" w:hAnsi="Segoe UI" w:cs="Segoe UI"/>
          <w:sz w:val="24"/>
          <w:szCs w:val="24"/>
        </w:rPr>
      </w:pPr>
    </w:p>
    <w:p w14:paraId="7BE00697" w14:textId="2E5B1E77" w:rsidR="00A868B6" w:rsidRDefault="00A868B6" w:rsidP="007F4FA3">
      <w:pPr>
        <w:pStyle w:val="Heading3"/>
      </w:pPr>
      <w:r w:rsidRPr="00F5539D">
        <w:t>Supervises</w:t>
      </w:r>
    </w:p>
    <w:p w14:paraId="39BB6F66" w14:textId="1B4D3467" w:rsidR="00A868B6" w:rsidRPr="00F5539D" w:rsidRDefault="00A868B6" w:rsidP="00A868B6">
      <w:pPr>
        <w:spacing w:line="240" w:lineRule="auto"/>
        <w:rPr>
          <w:rFonts w:ascii="Segoe UI" w:hAnsi="Segoe UI" w:cs="Segoe UI"/>
          <w:sz w:val="24"/>
          <w:szCs w:val="24"/>
        </w:rPr>
      </w:pPr>
      <w:r w:rsidRPr="00F5539D">
        <w:rPr>
          <w:rFonts w:ascii="Segoe UI" w:hAnsi="Segoe UI" w:cs="Segoe UI"/>
          <w:sz w:val="24"/>
          <w:szCs w:val="24"/>
        </w:rPr>
        <w:t>Directly or indirectly all employees of the school</w:t>
      </w:r>
    </w:p>
    <w:p w14:paraId="482D429E" w14:textId="77777777" w:rsidR="00A868B6" w:rsidRPr="00F5539D" w:rsidRDefault="00A868B6" w:rsidP="0071494C">
      <w:pPr>
        <w:spacing w:line="240" w:lineRule="auto"/>
        <w:rPr>
          <w:rFonts w:ascii="Segoe UI" w:hAnsi="Segoe UI" w:cs="Segoe UI"/>
          <w:sz w:val="24"/>
          <w:szCs w:val="24"/>
        </w:rPr>
      </w:pPr>
    </w:p>
    <w:p w14:paraId="0F48BF63" w14:textId="77777777" w:rsidR="00D309AF" w:rsidRPr="00F5539D" w:rsidRDefault="00CC4631" w:rsidP="007F4FA3">
      <w:pPr>
        <w:pStyle w:val="Heading3"/>
      </w:pPr>
      <w:r w:rsidRPr="00F5539D">
        <w:t>Characteristics:</w:t>
      </w:r>
    </w:p>
    <w:p w14:paraId="74E2E099" w14:textId="53FDB9B7" w:rsidR="00D309AF" w:rsidRPr="00F5539D" w:rsidRDefault="00CC4631" w:rsidP="00235364">
      <w:pPr>
        <w:numPr>
          <w:ilvl w:val="0"/>
          <w:numId w:val="7"/>
        </w:numPr>
        <w:spacing w:line="240" w:lineRule="auto"/>
        <w:ind w:left="360"/>
        <w:rPr>
          <w:rFonts w:ascii="Segoe UI" w:hAnsi="Segoe UI" w:cs="Segoe UI"/>
          <w:sz w:val="24"/>
          <w:szCs w:val="24"/>
        </w:rPr>
      </w:pPr>
      <w:r w:rsidRPr="00F5539D">
        <w:rPr>
          <w:rFonts w:ascii="Segoe UI" w:hAnsi="Segoe UI" w:cs="Segoe UI"/>
          <w:sz w:val="24"/>
          <w:szCs w:val="24"/>
        </w:rPr>
        <w:t xml:space="preserve">Articulate and passionate about children who are </w:t>
      </w:r>
      <w:r w:rsidR="00235364">
        <w:rPr>
          <w:rFonts w:ascii="Segoe UI" w:hAnsi="Segoe UI" w:cs="Segoe UI"/>
          <w:sz w:val="24"/>
          <w:szCs w:val="24"/>
        </w:rPr>
        <w:t>D</w:t>
      </w:r>
      <w:r w:rsidRPr="00F5539D">
        <w:rPr>
          <w:rFonts w:ascii="Segoe UI" w:hAnsi="Segoe UI" w:cs="Segoe UI"/>
          <w:sz w:val="24"/>
          <w:szCs w:val="24"/>
        </w:rPr>
        <w:t xml:space="preserve">eaf and/or </w:t>
      </w:r>
      <w:proofErr w:type="gramStart"/>
      <w:r w:rsidR="00235364">
        <w:rPr>
          <w:rFonts w:ascii="Segoe UI" w:hAnsi="Segoe UI" w:cs="Segoe UI"/>
          <w:sz w:val="24"/>
          <w:szCs w:val="24"/>
        </w:rPr>
        <w:t>B</w:t>
      </w:r>
      <w:r w:rsidRPr="00F5539D">
        <w:rPr>
          <w:rFonts w:ascii="Segoe UI" w:hAnsi="Segoe UI" w:cs="Segoe UI"/>
          <w:sz w:val="24"/>
          <w:szCs w:val="24"/>
        </w:rPr>
        <w:t>lind</w:t>
      </w:r>
      <w:proofErr w:type="gramEnd"/>
    </w:p>
    <w:p w14:paraId="3ECF5128" w14:textId="77777777" w:rsidR="00D309AF" w:rsidRPr="00F5539D" w:rsidRDefault="00CC4631" w:rsidP="00235364">
      <w:pPr>
        <w:numPr>
          <w:ilvl w:val="0"/>
          <w:numId w:val="7"/>
        </w:numPr>
        <w:spacing w:line="240" w:lineRule="auto"/>
        <w:ind w:left="360"/>
        <w:rPr>
          <w:rFonts w:ascii="Segoe UI" w:hAnsi="Segoe UI" w:cs="Segoe UI"/>
          <w:sz w:val="24"/>
          <w:szCs w:val="24"/>
        </w:rPr>
      </w:pPr>
      <w:r w:rsidRPr="00F5539D">
        <w:rPr>
          <w:rFonts w:ascii="Segoe UI" w:hAnsi="Segoe UI" w:cs="Segoe UI"/>
          <w:sz w:val="24"/>
          <w:szCs w:val="24"/>
        </w:rPr>
        <w:t>Collaborative</w:t>
      </w:r>
    </w:p>
    <w:p w14:paraId="326943DF" w14:textId="77777777" w:rsidR="00D309AF" w:rsidRPr="00F5539D" w:rsidRDefault="00CC4631" w:rsidP="00235364">
      <w:pPr>
        <w:numPr>
          <w:ilvl w:val="0"/>
          <w:numId w:val="7"/>
        </w:numPr>
        <w:spacing w:line="240" w:lineRule="auto"/>
        <w:ind w:left="360"/>
        <w:rPr>
          <w:rFonts w:ascii="Segoe UI" w:hAnsi="Segoe UI" w:cs="Segoe UI"/>
          <w:sz w:val="24"/>
          <w:szCs w:val="24"/>
        </w:rPr>
      </w:pPr>
      <w:r w:rsidRPr="00F5539D">
        <w:rPr>
          <w:rFonts w:ascii="Segoe UI" w:hAnsi="Segoe UI" w:cs="Segoe UI"/>
          <w:sz w:val="24"/>
          <w:szCs w:val="24"/>
        </w:rPr>
        <w:t xml:space="preserve">Open and willing to listen and try new </w:t>
      </w:r>
      <w:proofErr w:type="gramStart"/>
      <w:r w:rsidRPr="00F5539D">
        <w:rPr>
          <w:rFonts w:ascii="Segoe UI" w:hAnsi="Segoe UI" w:cs="Segoe UI"/>
          <w:sz w:val="24"/>
          <w:szCs w:val="24"/>
        </w:rPr>
        <w:t>ideas</w:t>
      </w:r>
      <w:proofErr w:type="gramEnd"/>
    </w:p>
    <w:p w14:paraId="0B5DA1C6" w14:textId="77777777" w:rsidR="00D309AF" w:rsidRPr="00F5539D" w:rsidRDefault="00CC4631" w:rsidP="00235364">
      <w:pPr>
        <w:numPr>
          <w:ilvl w:val="0"/>
          <w:numId w:val="7"/>
        </w:numPr>
        <w:spacing w:line="240" w:lineRule="auto"/>
        <w:ind w:left="360"/>
        <w:rPr>
          <w:rFonts w:ascii="Segoe UI" w:hAnsi="Segoe UI" w:cs="Segoe UI"/>
          <w:sz w:val="24"/>
          <w:szCs w:val="24"/>
        </w:rPr>
      </w:pPr>
      <w:r w:rsidRPr="00F5539D">
        <w:rPr>
          <w:rFonts w:ascii="Segoe UI" w:hAnsi="Segoe UI" w:cs="Segoe UI"/>
          <w:sz w:val="24"/>
          <w:szCs w:val="24"/>
        </w:rPr>
        <w:t>Strong communication and organizational skills</w:t>
      </w:r>
    </w:p>
    <w:p w14:paraId="2213E1A7" w14:textId="77777777" w:rsidR="00D309AF" w:rsidRPr="00F5539D" w:rsidRDefault="00CC4631" w:rsidP="00235364">
      <w:pPr>
        <w:numPr>
          <w:ilvl w:val="0"/>
          <w:numId w:val="7"/>
        </w:numPr>
        <w:spacing w:line="240" w:lineRule="auto"/>
        <w:ind w:left="360"/>
        <w:rPr>
          <w:rFonts w:ascii="Segoe UI" w:hAnsi="Segoe UI" w:cs="Segoe UI"/>
          <w:sz w:val="24"/>
          <w:szCs w:val="24"/>
        </w:rPr>
      </w:pPr>
      <w:r w:rsidRPr="00F5539D">
        <w:rPr>
          <w:rFonts w:ascii="Segoe UI" w:hAnsi="Segoe UI" w:cs="Segoe UI"/>
          <w:sz w:val="24"/>
          <w:szCs w:val="24"/>
        </w:rPr>
        <w:t>Forward thinker/visionary with student focus</w:t>
      </w:r>
    </w:p>
    <w:p w14:paraId="6FC48A66" w14:textId="77777777" w:rsidR="00D309AF" w:rsidRPr="00F5539D" w:rsidRDefault="00CC4631" w:rsidP="00235364">
      <w:pPr>
        <w:numPr>
          <w:ilvl w:val="0"/>
          <w:numId w:val="7"/>
        </w:numPr>
        <w:spacing w:line="240" w:lineRule="auto"/>
        <w:ind w:left="360"/>
        <w:rPr>
          <w:rFonts w:ascii="Segoe UI" w:hAnsi="Segoe UI" w:cs="Segoe UI"/>
          <w:sz w:val="24"/>
          <w:szCs w:val="24"/>
        </w:rPr>
      </w:pPr>
      <w:r w:rsidRPr="00F5539D">
        <w:rPr>
          <w:rFonts w:ascii="Segoe UI" w:hAnsi="Segoe UI" w:cs="Segoe UI"/>
          <w:sz w:val="24"/>
          <w:szCs w:val="24"/>
        </w:rPr>
        <w:t>Comfortable working with diverse groups</w:t>
      </w:r>
    </w:p>
    <w:p w14:paraId="61FE56E0" w14:textId="7469A40D" w:rsidR="00D309AF" w:rsidRPr="00F5539D" w:rsidRDefault="00CC4631" w:rsidP="00235364">
      <w:pPr>
        <w:numPr>
          <w:ilvl w:val="0"/>
          <w:numId w:val="7"/>
        </w:numPr>
        <w:spacing w:line="240" w:lineRule="auto"/>
        <w:ind w:left="360"/>
        <w:rPr>
          <w:rFonts w:ascii="Segoe UI" w:hAnsi="Segoe UI" w:cs="Segoe UI"/>
          <w:sz w:val="24"/>
          <w:szCs w:val="24"/>
        </w:rPr>
      </w:pPr>
      <w:r w:rsidRPr="00F5539D">
        <w:rPr>
          <w:rFonts w:ascii="Segoe UI" w:hAnsi="Segoe UI" w:cs="Segoe UI"/>
          <w:sz w:val="24"/>
          <w:szCs w:val="24"/>
        </w:rPr>
        <w:t xml:space="preserve">Previous experience as a teacher, administrator and leader of programs for students who are </w:t>
      </w:r>
      <w:r w:rsidR="00235364">
        <w:rPr>
          <w:rFonts w:ascii="Segoe UI" w:hAnsi="Segoe UI" w:cs="Segoe UI"/>
          <w:sz w:val="24"/>
          <w:szCs w:val="24"/>
        </w:rPr>
        <w:t>D</w:t>
      </w:r>
      <w:r w:rsidRPr="00F5539D">
        <w:rPr>
          <w:rFonts w:ascii="Segoe UI" w:hAnsi="Segoe UI" w:cs="Segoe UI"/>
          <w:sz w:val="24"/>
          <w:szCs w:val="24"/>
        </w:rPr>
        <w:t xml:space="preserve">eaf and/or </w:t>
      </w:r>
      <w:proofErr w:type="gramStart"/>
      <w:r w:rsidR="00235364">
        <w:rPr>
          <w:rFonts w:ascii="Segoe UI" w:hAnsi="Segoe UI" w:cs="Segoe UI"/>
          <w:sz w:val="24"/>
          <w:szCs w:val="24"/>
        </w:rPr>
        <w:t>B</w:t>
      </w:r>
      <w:r w:rsidRPr="00F5539D">
        <w:rPr>
          <w:rFonts w:ascii="Segoe UI" w:hAnsi="Segoe UI" w:cs="Segoe UI"/>
          <w:sz w:val="24"/>
          <w:szCs w:val="24"/>
        </w:rPr>
        <w:t>lind</w:t>
      </w:r>
      <w:proofErr w:type="gramEnd"/>
    </w:p>
    <w:p w14:paraId="7557B7E6" w14:textId="25546CE1" w:rsidR="00D309AF" w:rsidRPr="00F5539D" w:rsidRDefault="00CC4631" w:rsidP="00235364">
      <w:pPr>
        <w:numPr>
          <w:ilvl w:val="0"/>
          <w:numId w:val="7"/>
        </w:numPr>
        <w:spacing w:line="240" w:lineRule="auto"/>
        <w:ind w:left="360"/>
        <w:rPr>
          <w:rFonts w:ascii="Segoe UI" w:hAnsi="Segoe UI" w:cs="Segoe UI"/>
          <w:sz w:val="24"/>
          <w:szCs w:val="24"/>
        </w:rPr>
      </w:pPr>
      <w:r w:rsidRPr="00F5539D">
        <w:rPr>
          <w:rFonts w:ascii="Segoe UI" w:hAnsi="Segoe UI" w:cs="Segoe UI"/>
          <w:sz w:val="24"/>
          <w:szCs w:val="24"/>
        </w:rPr>
        <w:t xml:space="preserve">Ability to work with a 7-member governing </w:t>
      </w:r>
      <w:r w:rsidR="00235364">
        <w:rPr>
          <w:rFonts w:ascii="Segoe UI" w:hAnsi="Segoe UI" w:cs="Segoe UI"/>
          <w:sz w:val="24"/>
          <w:szCs w:val="24"/>
        </w:rPr>
        <w:t>B</w:t>
      </w:r>
      <w:r w:rsidRPr="00F5539D">
        <w:rPr>
          <w:rFonts w:ascii="Segoe UI" w:hAnsi="Segoe UI" w:cs="Segoe UI"/>
          <w:sz w:val="24"/>
          <w:szCs w:val="24"/>
        </w:rPr>
        <w:t xml:space="preserve">oard of </w:t>
      </w:r>
      <w:r w:rsidR="00235364">
        <w:rPr>
          <w:rFonts w:ascii="Segoe UI" w:hAnsi="Segoe UI" w:cs="Segoe UI"/>
          <w:sz w:val="24"/>
          <w:szCs w:val="24"/>
        </w:rPr>
        <w:t>T</w:t>
      </w:r>
      <w:r w:rsidRPr="00F5539D">
        <w:rPr>
          <w:rFonts w:ascii="Segoe UI" w:hAnsi="Segoe UI" w:cs="Segoe UI"/>
          <w:sz w:val="24"/>
          <w:szCs w:val="24"/>
        </w:rPr>
        <w:t>rustees</w:t>
      </w:r>
    </w:p>
    <w:p w14:paraId="4136DB4E" w14:textId="77777777" w:rsidR="00D309AF" w:rsidRPr="00F5539D" w:rsidRDefault="00D309AF" w:rsidP="0071494C">
      <w:pPr>
        <w:spacing w:line="240" w:lineRule="auto"/>
        <w:rPr>
          <w:rFonts w:ascii="Segoe UI" w:hAnsi="Segoe UI" w:cs="Segoe UI"/>
          <w:sz w:val="24"/>
          <w:szCs w:val="24"/>
        </w:rPr>
      </w:pPr>
    </w:p>
    <w:p w14:paraId="06954528" w14:textId="2AEB91E6" w:rsidR="00A868B6" w:rsidRDefault="00CC4631" w:rsidP="007F4FA3">
      <w:pPr>
        <w:pStyle w:val="Heading3"/>
      </w:pPr>
      <w:r w:rsidRPr="00F5539D">
        <w:t>Job Goal</w:t>
      </w:r>
    </w:p>
    <w:p w14:paraId="4F139ABB" w14:textId="3150DF5A"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To provide leadership in developing and maintaining the best possible educational programs and services, for day and residential students, and the continued implementation of statewide Outreach programs and services.</w:t>
      </w:r>
    </w:p>
    <w:p w14:paraId="3E23DF69"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w:t>
      </w:r>
    </w:p>
    <w:p w14:paraId="5BE0CC1F" w14:textId="496035FD" w:rsidR="00A868B6" w:rsidRDefault="00CC4631" w:rsidP="007F4FA3">
      <w:pPr>
        <w:pStyle w:val="Heading3"/>
      </w:pPr>
      <w:r w:rsidRPr="00F5539D">
        <w:t>Performance Responsibilities</w:t>
      </w:r>
    </w:p>
    <w:p w14:paraId="013E9312" w14:textId="67E2AD1F"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w:t>
      </w:r>
      <w:r w:rsidR="00235364">
        <w:rPr>
          <w:rFonts w:ascii="Segoe UI" w:hAnsi="Segoe UI" w:cs="Segoe UI"/>
          <w:sz w:val="24"/>
          <w:szCs w:val="24"/>
        </w:rPr>
        <w:t>S</w:t>
      </w:r>
      <w:r w:rsidRPr="00F5539D">
        <w:rPr>
          <w:rFonts w:ascii="Segoe UI" w:hAnsi="Segoe UI" w:cs="Segoe UI"/>
          <w:sz w:val="24"/>
          <w:szCs w:val="24"/>
        </w:rPr>
        <w:t xml:space="preserve">uperintendent shall be responsible for the general management of the school under the requirements of the state and the policies of the Board.  The </w:t>
      </w:r>
      <w:r w:rsidR="00235364">
        <w:rPr>
          <w:rFonts w:ascii="Segoe UI" w:hAnsi="Segoe UI" w:cs="Segoe UI"/>
          <w:sz w:val="24"/>
          <w:szCs w:val="24"/>
        </w:rPr>
        <w:t>S</w:t>
      </w:r>
      <w:r w:rsidRPr="00F5539D">
        <w:rPr>
          <w:rFonts w:ascii="Segoe UI" w:hAnsi="Segoe UI" w:cs="Segoe UI"/>
          <w:sz w:val="24"/>
          <w:szCs w:val="24"/>
        </w:rPr>
        <w:t xml:space="preserve">uperintendent </w:t>
      </w:r>
      <w:r w:rsidRPr="00F5539D">
        <w:rPr>
          <w:rFonts w:ascii="Segoe UI" w:hAnsi="Segoe UI" w:cs="Segoe UI"/>
          <w:sz w:val="24"/>
          <w:szCs w:val="24"/>
        </w:rPr>
        <w:lastRenderedPageBreak/>
        <w:t xml:space="preserve">shall be responsible for guiding the development of the educational objectives and programs of the school to fulfill the educational needs of all students.  The </w:t>
      </w:r>
      <w:r w:rsidR="00235364">
        <w:rPr>
          <w:rFonts w:ascii="Segoe UI" w:hAnsi="Segoe UI" w:cs="Segoe UI"/>
          <w:sz w:val="24"/>
          <w:szCs w:val="24"/>
        </w:rPr>
        <w:t>S</w:t>
      </w:r>
      <w:r w:rsidRPr="00F5539D">
        <w:rPr>
          <w:rFonts w:ascii="Segoe UI" w:hAnsi="Segoe UI" w:cs="Segoe UI"/>
          <w:sz w:val="24"/>
          <w:szCs w:val="24"/>
        </w:rPr>
        <w:t xml:space="preserve">uperintendent shall: (a) provide overall direction to the activities of the school and its personnel toward the accomplishment of the school's </w:t>
      </w:r>
      <w:r w:rsidR="00235364">
        <w:rPr>
          <w:rFonts w:ascii="Segoe UI" w:hAnsi="Segoe UI" w:cs="Segoe UI"/>
          <w:sz w:val="24"/>
          <w:szCs w:val="24"/>
        </w:rPr>
        <w:t>S</w:t>
      </w:r>
      <w:r w:rsidRPr="00F5539D">
        <w:rPr>
          <w:rFonts w:ascii="Segoe UI" w:hAnsi="Segoe UI" w:cs="Segoe UI"/>
          <w:sz w:val="24"/>
          <w:szCs w:val="24"/>
        </w:rPr>
        <w:t xml:space="preserve">trategic </w:t>
      </w:r>
      <w:r w:rsidR="00235364">
        <w:rPr>
          <w:rFonts w:ascii="Segoe UI" w:hAnsi="Segoe UI" w:cs="Segoe UI"/>
          <w:sz w:val="24"/>
          <w:szCs w:val="24"/>
        </w:rPr>
        <w:t>P</w:t>
      </w:r>
      <w:r w:rsidRPr="00F5539D">
        <w:rPr>
          <w:rFonts w:ascii="Segoe UI" w:hAnsi="Segoe UI" w:cs="Segoe UI"/>
          <w:sz w:val="24"/>
          <w:szCs w:val="24"/>
        </w:rPr>
        <w:t>lan and the Board's goals; (b) administer the policies of the Board; (c) conserve the school's assets and resources; and (d) maintain and enhance the school's standing in all its internal and external relationships.</w:t>
      </w:r>
    </w:p>
    <w:p w14:paraId="589CB76F" w14:textId="77777777"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w:t>
      </w:r>
    </w:p>
    <w:p w14:paraId="0F360960" w14:textId="0893BCA1"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management responsibilities of the </w:t>
      </w:r>
      <w:r w:rsidR="00235364">
        <w:rPr>
          <w:rFonts w:ascii="Segoe UI" w:hAnsi="Segoe UI" w:cs="Segoe UI"/>
          <w:sz w:val="24"/>
          <w:szCs w:val="24"/>
        </w:rPr>
        <w:t>S</w:t>
      </w:r>
      <w:r w:rsidRPr="00F5539D">
        <w:rPr>
          <w:rFonts w:ascii="Segoe UI" w:hAnsi="Segoe UI" w:cs="Segoe UI"/>
          <w:sz w:val="24"/>
          <w:szCs w:val="24"/>
        </w:rPr>
        <w:t>uperintendent shall extend to all activities of the school, to all phases of the educational program and to all parts of the physical plant.</w:t>
      </w:r>
    </w:p>
    <w:p w14:paraId="271263F8" w14:textId="77777777" w:rsidR="00D309AF" w:rsidRPr="00F5539D" w:rsidRDefault="00D309AF" w:rsidP="0071494C">
      <w:pPr>
        <w:spacing w:line="240" w:lineRule="auto"/>
        <w:rPr>
          <w:rFonts w:ascii="Segoe UI" w:hAnsi="Segoe UI" w:cs="Segoe UI"/>
          <w:sz w:val="24"/>
          <w:szCs w:val="24"/>
        </w:rPr>
      </w:pPr>
    </w:p>
    <w:p w14:paraId="366D51F2" w14:textId="69B76B14" w:rsidR="00A868B6" w:rsidRDefault="00CC4631" w:rsidP="007F4FA3">
      <w:pPr>
        <w:pStyle w:val="Heading3"/>
      </w:pPr>
      <w:r w:rsidRPr="00F5539D">
        <w:t xml:space="preserve">Operations </w:t>
      </w:r>
    </w:p>
    <w:p w14:paraId="0791EE80" w14:textId="7E8CF0F9"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w:t>
      </w:r>
      <w:r w:rsidR="00235364">
        <w:rPr>
          <w:rFonts w:ascii="Segoe UI" w:hAnsi="Segoe UI" w:cs="Segoe UI"/>
          <w:sz w:val="24"/>
          <w:szCs w:val="24"/>
        </w:rPr>
        <w:t>S</w:t>
      </w:r>
      <w:r w:rsidRPr="00F5539D">
        <w:rPr>
          <w:rFonts w:ascii="Segoe UI" w:hAnsi="Segoe UI" w:cs="Segoe UI"/>
          <w:sz w:val="24"/>
          <w:szCs w:val="24"/>
        </w:rPr>
        <w:t>uperintendent shall:</w:t>
      </w:r>
    </w:p>
    <w:p w14:paraId="047749F8" w14:textId="3AA50F11" w:rsidR="00D309AF" w:rsidRPr="00F5539D" w:rsidRDefault="00CC4631" w:rsidP="00235364">
      <w:pPr>
        <w:numPr>
          <w:ilvl w:val="0"/>
          <w:numId w:val="9"/>
        </w:numPr>
        <w:spacing w:line="240" w:lineRule="auto"/>
        <w:ind w:left="360"/>
        <w:rPr>
          <w:rFonts w:ascii="Segoe UI" w:hAnsi="Segoe UI" w:cs="Segoe UI"/>
          <w:sz w:val="24"/>
          <w:szCs w:val="24"/>
        </w:rPr>
      </w:pPr>
      <w:r w:rsidRPr="00F5539D">
        <w:rPr>
          <w:rFonts w:ascii="Segoe UI" w:hAnsi="Segoe UI" w:cs="Segoe UI"/>
          <w:sz w:val="24"/>
          <w:szCs w:val="24"/>
        </w:rPr>
        <w:t xml:space="preserve">Manage the work of all personnel in planning and program development and direct the activities of the school and residential program.  The </w:t>
      </w:r>
      <w:r w:rsidR="008C7352">
        <w:rPr>
          <w:rFonts w:ascii="Segoe UI" w:hAnsi="Segoe UI" w:cs="Segoe UI"/>
          <w:sz w:val="24"/>
          <w:szCs w:val="24"/>
        </w:rPr>
        <w:t>S</w:t>
      </w:r>
      <w:r w:rsidRPr="00F5539D">
        <w:rPr>
          <w:rFonts w:ascii="Segoe UI" w:hAnsi="Segoe UI" w:cs="Segoe UI"/>
          <w:sz w:val="24"/>
          <w:szCs w:val="24"/>
        </w:rPr>
        <w:t xml:space="preserve">uperintendent may delegate these responsibilities together with appropriate </w:t>
      </w:r>
      <w:proofErr w:type="gramStart"/>
      <w:r w:rsidRPr="00F5539D">
        <w:rPr>
          <w:rFonts w:ascii="Segoe UI" w:hAnsi="Segoe UI" w:cs="Segoe UI"/>
          <w:sz w:val="24"/>
          <w:szCs w:val="24"/>
        </w:rPr>
        <w:t>authority, but</w:t>
      </w:r>
      <w:proofErr w:type="gramEnd"/>
      <w:r w:rsidRPr="00F5539D">
        <w:rPr>
          <w:rFonts w:ascii="Segoe UI" w:hAnsi="Segoe UI" w:cs="Segoe UI"/>
          <w:sz w:val="24"/>
          <w:szCs w:val="24"/>
        </w:rPr>
        <w:t xml:space="preserve"> may not delegate nor relinquish ultimate responsibility for results of any portion of the accountability.</w:t>
      </w:r>
    </w:p>
    <w:p w14:paraId="6F5D5BAC" w14:textId="77777777" w:rsidR="00D309AF" w:rsidRPr="00F5539D" w:rsidRDefault="00CC4631" w:rsidP="00235364">
      <w:pPr>
        <w:numPr>
          <w:ilvl w:val="0"/>
          <w:numId w:val="9"/>
        </w:numPr>
        <w:spacing w:line="240" w:lineRule="auto"/>
        <w:ind w:left="360"/>
        <w:rPr>
          <w:rFonts w:ascii="Segoe UI" w:hAnsi="Segoe UI" w:cs="Segoe UI"/>
          <w:sz w:val="24"/>
          <w:szCs w:val="24"/>
        </w:rPr>
      </w:pPr>
      <w:r w:rsidRPr="00F5539D">
        <w:rPr>
          <w:rFonts w:ascii="Segoe UI" w:hAnsi="Segoe UI" w:cs="Segoe UI"/>
          <w:sz w:val="24"/>
          <w:szCs w:val="24"/>
        </w:rPr>
        <w:t>Manage the development of long- and short-range educational objectives for the improvement and growth of the school and of the school's educational activities.</w:t>
      </w:r>
    </w:p>
    <w:p w14:paraId="6B92D89B" w14:textId="77777777" w:rsidR="00D309AF" w:rsidRPr="00F5539D" w:rsidRDefault="00CC4631" w:rsidP="00235364">
      <w:pPr>
        <w:numPr>
          <w:ilvl w:val="0"/>
          <w:numId w:val="9"/>
        </w:numPr>
        <w:spacing w:line="240" w:lineRule="auto"/>
        <w:ind w:left="360"/>
        <w:rPr>
          <w:rFonts w:ascii="Segoe UI" w:hAnsi="Segoe UI" w:cs="Segoe UI"/>
          <w:sz w:val="24"/>
          <w:szCs w:val="24"/>
        </w:rPr>
      </w:pPr>
      <w:r w:rsidRPr="00F5539D">
        <w:rPr>
          <w:rFonts w:ascii="Segoe UI" w:hAnsi="Segoe UI" w:cs="Segoe UI"/>
          <w:sz w:val="24"/>
          <w:szCs w:val="24"/>
        </w:rPr>
        <w:t>Manage the development of the overall educational process and administrative procedures and controls necessary to the implementation of educational programs for the achievement of the educational objectives of the school, including state and school content standards.</w:t>
      </w:r>
    </w:p>
    <w:p w14:paraId="7B8CADB6" w14:textId="3D7DF420" w:rsidR="00D309AF" w:rsidRPr="00F5539D" w:rsidRDefault="00CC4631" w:rsidP="00235364">
      <w:pPr>
        <w:numPr>
          <w:ilvl w:val="0"/>
          <w:numId w:val="9"/>
        </w:numPr>
        <w:spacing w:line="240" w:lineRule="auto"/>
        <w:ind w:left="360"/>
        <w:rPr>
          <w:rFonts w:ascii="Segoe UI" w:hAnsi="Segoe UI" w:cs="Segoe UI"/>
          <w:sz w:val="24"/>
          <w:szCs w:val="24"/>
        </w:rPr>
      </w:pPr>
      <w:r w:rsidRPr="00F5539D">
        <w:rPr>
          <w:rFonts w:ascii="Segoe UI" w:hAnsi="Segoe UI" w:cs="Segoe UI"/>
          <w:sz w:val="24"/>
          <w:szCs w:val="24"/>
        </w:rPr>
        <w:t xml:space="preserve">Manage the regular and systematic evaluation, </w:t>
      </w:r>
      <w:r w:rsidR="008C7352" w:rsidRPr="00F5539D">
        <w:rPr>
          <w:rFonts w:ascii="Segoe UI" w:hAnsi="Segoe UI" w:cs="Segoe UI"/>
          <w:sz w:val="24"/>
          <w:szCs w:val="24"/>
        </w:rPr>
        <w:t>analysis,</w:t>
      </w:r>
      <w:r w:rsidRPr="00F5539D">
        <w:rPr>
          <w:rFonts w:ascii="Segoe UI" w:hAnsi="Segoe UI" w:cs="Segoe UI"/>
          <w:sz w:val="24"/>
          <w:szCs w:val="24"/>
        </w:rPr>
        <w:t xml:space="preserve"> and appraisal of the achievements of students and the performance of personnel in each of the educational programs or activities against the school's stated objectives.</w:t>
      </w:r>
    </w:p>
    <w:p w14:paraId="5EF1259D" w14:textId="77777777" w:rsidR="00D309AF" w:rsidRPr="00F5539D" w:rsidRDefault="00CC4631" w:rsidP="00235364">
      <w:pPr>
        <w:numPr>
          <w:ilvl w:val="0"/>
          <w:numId w:val="9"/>
        </w:numPr>
        <w:spacing w:line="240" w:lineRule="auto"/>
        <w:ind w:left="360"/>
        <w:rPr>
          <w:rFonts w:ascii="Segoe UI" w:hAnsi="Segoe UI" w:cs="Segoe UI"/>
          <w:sz w:val="24"/>
          <w:szCs w:val="24"/>
        </w:rPr>
      </w:pPr>
      <w:r w:rsidRPr="00F5539D">
        <w:rPr>
          <w:rFonts w:ascii="Segoe UI" w:hAnsi="Segoe UI" w:cs="Segoe UI"/>
          <w:sz w:val="24"/>
          <w:szCs w:val="24"/>
        </w:rPr>
        <w:t>Report to the Board the progress and status of the programs and activities of the school.</w:t>
      </w:r>
    </w:p>
    <w:p w14:paraId="643CD3AC" w14:textId="06B944D1" w:rsidR="00D309AF" w:rsidRPr="00F5539D" w:rsidRDefault="00CC4631" w:rsidP="00235364">
      <w:pPr>
        <w:numPr>
          <w:ilvl w:val="0"/>
          <w:numId w:val="9"/>
        </w:numPr>
        <w:spacing w:line="240" w:lineRule="auto"/>
        <w:ind w:left="360"/>
        <w:rPr>
          <w:rFonts w:ascii="Segoe UI" w:hAnsi="Segoe UI" w:cs="Segoe UI"/>
          <w:sz w:val="24"/>
          <w:szCs w:val="24"/>
        </w:rPr>
      </w:pPr>
      <w:r w:rsidRPr="00F5539D">
        <w:rPr>
          <w:rFonts w:ascii="Segoe UI" w:hAnsi="Segoe UI" w:cs="Segoe UI"/>
          <w:sz w:val="24"/>
          <w:szCs w:val="24"/>
        </w:rPr>
        <w:t xml:space="preserve">Inform the Board on all matters of major importance or significance to the activities, </w:t>
      </w:r>
      <w:r w:rsidR="008C7352" w:rsidRPr="00F5539D">
        <w:rPr>
          <w:rFonts w:ascii="Segoe UI" w:hAnsi="Segoe UI" w:cs="Segoe UI"/>
          <w:sz w:val="24"/>
          <w:szCs w:val="24"/>
        </w:rPr>
        <w:t>programs,</w:t>
      </w:r>
      <w:r w:rsidRPr="00F5539D">
        <w:rPr>
          <w:rFonts w:ascii="Segoe UI" w:hAnsi="Segoe UI" w:cs="Segoe UI"/>
          <w:sz w:val="24"/>
          <w:szCs w:val="24"/>
        </w:rPr>
        <w:t xml:space="preserve"> and progress of the school. The Superintendent will timely communicate any significant issues, legal matters, or other substantial developments concerning the school or Board to the Board chair. When possible, such communication should take place within two business days of the Superintendent receiving notice of the matter.</w:t>
      </w:r>
    </w:p>
    <w:p w14:paraId="0C914CF2" w14:textId="0C91C35F" w:rsidR="008C7352" w:rsidRDefault="008C7352">
      <w:pPr>
        <w:rPr>
          <w:rFonts w:ascii="Segoe UI" w:hAnsi="Segoe UI" w:cs="Segoe UI"/>
          <w:sz w:val="24"/>
          <w:szCs w:val="24"/>
        </w:rPr>
      </w:pPr>
      <w:r>
        <w:rPr>
          <w:rFonts w:ascii="Segoe UI" w:hAnsi="Segoe UI" w:cs="Segoe UI"/>
          <w:sz w:val="24"/>
          <w:szCs w:val="24"/>
        </w:rPr>
        <w:br w:type="page"/>
      </w:r>
    </w:p>
    <w:p w14:paraId="41DD3669" w14:textId="77777777" w:rsidR="00A868B6" w:rsidRDefault="00CC4631" w:rsidP="007F4FA3">
      <w:pPr>
        <w:pStyle w:val="Heading3"/>
      </w:pPr>
      <w:r w:rsidRPr="00F5539D">
        <w:lastRenderedPageBreak/>
        <w:t>Organization</w:t>
      </w:r>
    </w:p>
    <w:p w14:paraId="3D41A320" w14:textId="41DEBC25"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w:t>
      </w:r>
      <w:r w:rsidR="00977191">
        <w:rPr>
          <w:rFonts w:ascii="Segoe UI" w:hAnsi="Segoe UI" w:cs="Segoe UI"/>
          <w:sz w:val="24"/>
          <w:szCs w:val="24"/>
        </w:rPr>
        <w:t>S</w:t>
      </w:r>
      <w:r w:rsidRPr="00F5539D">
        <w:rPr>
          <w:rFonts w:ascii="Segoe UI" w:hAnsi="Segoe UI" w:cs="Segoe UI"/>
          <w:sz w:val="24"/>
          <w:szCs w:val="24"/>
        </w:rPr>
        <w:t>uperintendent shall:</w:t>
      </w:r>
    </w:p>
    <w:p w14:paraId="1A1BD9D8" w14:textId="77777777" w:rsidR="00D309AF" w:rsidRPr="00F5539D" w:rsidRDefault="00CC4631" w:rsidP="00D44C91">
      <w:pPr>
        <w:numPr>
          <w:ilvl w:val="0"/>
          <w:numId w:val="8"/>
        </w:numPr>
        <w:spacing w:line="240" w:lineRule="auto"/>
        <w:ind w:left="360"/>
        <w:rPr>
          <w:rFonts w:ascii="Segoe UI" w:hAnsi="Segoe UI" w:cs="Segoe UI"/>
          <w:sz w:val="24"/>
          <w:szCs w:val="24"/>
        </w:rPr>
      </w:pPr>
      <w:r w:rsidRPr="00F5539D">
        <w:rPr>
          <w:rFonts w:ascii="Segoe UI" w:hAnsi="Segoe UI" w:cs="Segoe UI"/>
          <w:sz w:val="24"/>
          <w:szCs w:val="24"/>
        </w:rPr>
        <w:t>Establish and maintain an administrative organization which provides for the effective management of all the essential functions of the school.</w:t>
      </w:r>
    </w:p>
    <w:p w14:paraId="3980F76E" w14:textId="77777777" w:rsidR="00D309AF" w:rsidRPr="00F5539D" w:rsidRDefault="00D309AF" w:rsidP="0071494C">
      <w:pPr>
        <w:spacing w:line="240" w:lineRule="auto"/>
        <w:rPr>
          <w:rFonts w:ascii="Segoe UI" w:hAnsi="Segoe UI" w:cs="Segoe UI"/>
          <w:sz w:val="24"/>
          <w:szCs w:val="24"/>
        </w:rPr>
      </w:pPr>
    </w:p>
    <w:p w14:paraId="5BD84F26" w14:textId="77777777" w:rsidR="00A868B6" w:rsidRDefault="00CC4631" w:rsidP="007F4FA3">
      <w:pPr>
        <w:pStyle w:val="Heading3"/>
      </w:pPr>
      <w:r w:rsidRPr="00F5539D">
        <w:t>Personnel</w:t>
      </w:r>
    </w:p>
    <w:p w14:paraId="23A10723" w14:textId="762C3BCA"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w:t>
      </w:r>
      <w:r w:rsidR="00D44C91">
        <w:rPr>
          <w:rFonts w:ascii="Segoe UI" w:hAnsi="Segoe UI" w:cs="Segoe UI"/>
          <w:sz w:val="24"/>
          <w:szCs w:val="24"/>
        </w:rPr>
        <w:t>S</w:t>
      </w:r>
      <w:r w:rsidRPr="00F5539D">
        <w:rPr>
          <w:rFonts w:ascii="Segoe UI" w:hAnsi="Segoe UI" w:cs="Segoe UI"/>
          <w:sz w:val="24"/>
          <w:szCs w:val="24"/>
        </w:rPr>
        <w:t>uperintendent shall:</w:t>
      </w:r>
    </w:p>
    <w:p w14:paraId="739B8AD3" w14:textId="570CA10F" w:rsidR="00D309AF" w:rsidRDefault="00CC4631" w:rsidP="00D44C91">
      <w:pPr>
        <w:numPr>
          <w:ilvl w:val="0"/>
          <w:numId w:val="8"/>
        </w:numPr>
        <w:spacing w:line="240" w:lineRule="auto"/>
        <w:ind w:left="360"/>
        <w:rPr>
          <w:rFonts w:ascii="Segoe UI" w:hAnsi="Segoe UI" w:cs="Segoe UI"/>
          <w:sz w:val="24"/>
          <w:szCs w:val="24"/>
        </w:rPr>
      </w:pPr>
      <w:r w:rsidRPr="00F5539D">
        <w:rPr>
          <w:rFonts w:ascii="Segoe UI" w:hAnsi="Segoe UI" w:cs="Segoe UI"/>
          <w:sz w:val="24"/>
          <w:szCs w:val="24"/>
        </w:rPr>
        <w:t xml:space="preserve">In accordance with applicable law, develop and implement policies and programs for personnel recruitment, </w:t>
      </w:r>
      <w:r w:rsidR="00D44C91" w:rsidRPr="00F5539D">
        <w:rPr>
          <w:rFonts w:ascii="Segoe UI" w:hAnsi="Segoe UI" w:cs="Segoe UI"/>
          <w:sz w:val="24"/>
          <w:szCs w:val="24"/>
        </w:rPr>
        <w:t>selection,</w:t>
      </w:r>
      <w:r w:rsidRPr="00F5539D">
        <w:rPr>
          <w:rFonts w:ascii="Segoe UI" w:hAnsi="Segoe UI" w:cs="Segoe UI"/>
          <w:sz w:val="24"/>
          <w:szCs w:val="24"/>
        </w:rPr>
        <w:t xml:space="preserve"> and employment; employee relations; employee benefits and services; employee safety; personnel evaluation, and salary administration for the school.</w:t>
      </w:r>
    </w:p>
    <w:p w14:paraId="4CB50C87" w14:textId="06DEE011" w:rsidR="002239CA" w:rsidRPr="00F5539D" w:rsidRDefault="002239CA" w:rsidP="00D44C91">
      <w:pPr>
        <w:numPr>
          <w:ilvl w:val="0"/>
          <w:numId w:val="8"/>
        </w:numPr>
        <w:spacing w:line="240" w:lineRule="auto"/>
        <w:ind w:left="360"/>
        <w:rPr>
          <w:rFonts w:ascii="Segoe UI" w:hAnsi="Segoe UI" w:cs="Segoe UI"/>
          <w:sz w:val="24"/>
          <w:szCs w:val="24"/>
        </w:rPr>
      </w:pPr>
      <w:r>
        <w:rPr>
          <w:rFonts w:ascii="Segoe UI" w:hAnsi="Segoe UI" w:cs="Segoe UI"/>
          <w:sz w:val="24"/>
          <w:szCs w:val="24"/>
        </w:rPr>
        <w:t xml:space="preserve">Ensure the maintenance of adequate and trained, administrative and supervisory personnel throughout the school.  </w:t>
      </w:r>
    </w:p>
    <w:p w14:paraId="28F54D73" w14:textId="77777777" w:rsidR="00D309AF" w:rsidRPr="00F5539D" w:rsidRDefault="00CC4631" w:rsidP="00D44C91">
      <w:pPr>
        <w:numPr>
          <w:ilvl w:val="0"/>
          <w:numId w:val="8"/>
        </w:numPr>
        <w:spacing w:line="240" w:lineRule="auto"/>
        <w:ind w:left="360"/>
        <w:rPr>
          <w:rFonts w:ascii="Segoe UI" w:hAnsi="Segoe UI" w:cs="Segoe UI"/>
          <w:sz w:val="24"/>
          <w:szCs w:val="24"/>
        </w:rPr>
      </w:pPr>
      <w:r w:rsidRPr="00F5539D">
        <w:rPr>
          <w:rFonts w:ascii="Segoe UI" w:hAnsi="Segoe UI" w:cs="Segoe UI"/>
          <w:sz w:val="24"/>
          <w:szCs w:val="24"/>
        </w:rPr>
        <w:t>Obtain the Board's approval regarding the appointment of school officers and employees.</w:t>
      </w:r>
    </w:p>
    <w:p w14:paraId="65A8FA75" w14:textId="77777777" w:rsidR="00D309AF" w:rsidRPr="00F5539D" w:rsidRDefault="00CC4631" w:rsidP="00D44C91">
      <w:pPr>
        <w:numPr>
          <w:ilvl w:val="0"/>
          <w:numId w:val="8"/>
        </w:numPr>
        <w:spacing w:line="240" w:lineRule="auto"/>
        <w:ind w:left="360"/>
        <w:rPr>
          <w:rFonts w:ascii="Segoe UI" w:hAnsi="Segoe UI" w:cs="Segoe UI"/>
          <w:sz w:val="24"/>
          <w:szCs w:val="24"/>
        </w:rPr>
      </w:pPr>
      <w:r w:rsidRPr="00F5539D">
        <w:rPr>
          <w:rFonts w:ascii="Segoe UI" w:hAnsi="Segoe UI" w:cs="Segoe UI"/>
          <w:sz w:val="24"/>
          <w:szCs w:val="24"/>
        </w:rPr>
        <w:t>Supervise assigned personnel and conduct periodic evaluations and appraisals of their performance.</w:t>
      </w:r>
    </w:p>
    <w:p w14:paraId="1E9D57DC" w14:textId="77777777" w:rsidR="00D309AF" w:rsidRPr="00F5539D" w:rsidRDefault="00CC4631" w:rsidP="00D44C91">
      <w:pPr>
        <w:numPr>
          <w:ilvl w:val="0"/>
          <w:numId w:val="8"/>
        </w:numPr>
        <w:spacing w:line="240" w:lineRule="auto"/>
        <w:ind w:left="360"/>
        <w:rPr>
          <w:rFonts w:ascii="Segoe UI" w:hAnsi="Segoe UI" w:cs="Segoe UI"/>
          <w:sz w:val="24"/>
          <w:szCs w:val="24"/>
        </w:rPr>
      </w:pPr>
      <w:r w:rsidRPr="00F5539D">
        <w:rPr>
          <w:rFonts w:ascii="Segoe UI" w:hAnsi="Segoe UI" w:cs="Segoe UI"/>
          <w:sz w:val="24"/>
          <w:szCs w:val="24"/>
        </w:rPr>
        <w:t xml:space="preserve">Set </w:t>
      </w:r>
      <w:proofErr w:type="gramStart"/>
      <w:r w:rsidRPr="00F5539D">
        <w:rPr>
          <w:rFonts w:ascii="Segoe UI" w:hAnsi="Segoe UI" w:cs="Segoe UI"/>
          <w:sz w:val="24"/>
          <w:szCs w:val="24"/>
        </w:rPr>
        <w:t>the compensation</w:t>
      </w:r>
      <w:proofErr w:type="gramEnd"/>
      <w:r w:rsidRPr="00F5539D">
        <w:rPr>
          <w:rFonts w:ascii="Segoe UI" w:hAnsi="Segoe UI" w:cs="Segoe UI"/>
          <w:sz w:val="24"/>
          <w:szCs w:val="24"/>
        </w:rPr>
        <w:t xml:space="preserve"> for all non-teaching employees in accordance with applicable law.</w:t>
      </w:r>
    </w:p>
    <w:p w14:paraId="15406858" w14:textId="77777777" w:rsidR="00D309AF" w:rsidRPr="00F5539D" w:rsidRDefault="00CC4631" w:rsidP="00D44C91">
      <w:pPr>
        <w:numPr>
          <w:ilvl w:val="0"/>
          <w:numId w:val="8"/>
        </w:numPr>
        <w:spacing w:line="240" w:lineRule="auto"/>
        <w:ind w:left="360"/>
        <w:rPr>
          <w:rFonts w:ascii="Segoe UI" w:hAnsi="Segoe UI" w:cs="Segoe UI"/>
          <w:sz w:val="24"/>
          <w:szCs w:val="24"/>
        </w:rPr>
      </w:pPr>
      <w:r w:rsidRPr="00F5539D">
        <w:rPr>
          <w:rFonts w:ascii="Segoe UI" w:hAnsi="Segoe UI" w:cs="Segoe UI"/>
          <w:sz w:val="24"/>
          <w:szCs w:val="24"/>
        </w:rPr>
        <w:t>Implement salary increases and salary adjustments for certified staff, in accordance with applicable law.</w:t>
      </w:r>
    </w:p>
    <w:p w14:paraId="62EFAE24" w14:textId="77777777" w:rsidR="00D309AF" w:rsidRPr="00F5539D" w:rsidRDefault="00D309AF" w:rsidP="0071494C">
      <w:pPr>
        <w:spacing w:line="240" w:lineRule="auto"/>
        <w:rPr>
          <w:rFonts w:ascii="Segoe UI" w:hAnsi="Segoe UI" w:cs="Segoe UI"/>
          <w:sz w:val="24"/>
          <w:szCs w:val="24"/>
        </w:rPr>
      </w:pPr>
    </w:p>
    <w:p w14:paraId="08D15C86" w14:textId="77777777" w:rsidR="00A868B6" w:rsidRDefault="00CC4631" w:rsidP="007F4FA3">
      <w:pPr>
        <w:pStyle w:val="Heading3"/>
      </w:pPr>
      <w:r w:rsidRPr="00F5539D">
        <w:t>Finances</w:t>
      </w:r>
    </w:p>
    <w:p w14:paraId="1FF8816F" w14:textId="72CD493A"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w:t>
      </w:r>
      <w:r w:rsidR="002239CA">
        <w:rPr>
          <w:rFonts w:ascii="Segoe UI" w:hAnsi="Segoe UI" w:cs="Segoe UI"/>
          <w:sz w:val="24"/>
          <w:szCs w:val="24"/>
        </w:rPr>
        <w:t>S</w:t>
      </w:r>
      <w:r w:rsidRPr="00F5539D">
        <w:rPr>
          <w:rFonts w:ascii="Segoe UI" w:hAnsi="Segoe UI" w:cs="Segoe UI"/>
          <w:sz w:val="24"/>
          <w:szCs w:val="24"/>
        </w:rPr>
        <w:t>uperintendent shall:</w:t>
      </w:r>
    </w:p>
    <w:p w14:paraId="1B8A3773" w14:textId="18296EB1" w:rsidR="00D309AF" w:rsidRPr="00F5539D" w:rsidRDefault="00CC4631" w:rsidP="002239CA">
      <w:pPr>
        <w:numPr>
          <w:ilvl w:val="0"/>
          <w:numId w:val="10"/>
        </w:numPr>
        <w:spacing w:line="240" w:lineRule="auto"/>
        <w:ind w:left="360"/>
        <w:rPr>
          <w:rFonts w:ascii="Segoe UI" w:hAnsi="Segoe UI" w:cs="Segoe UI"/>
          <w:sz w:val="24"/>
          <w:szCs w:val="24"/>
        </w:rPr>
      </w:pPr>
      <w:r w:rsidRPr="00F5539D">
        <w:rPr>
          <w:rFonts w:ascii="Segoe UI" w:hAnsi="Segoe UI" w:cs="Segoe UI"/>
          <w:sz w:val="24"/>
          <w:szCs w:val="24"/>
        </w:rPr>
        <w:t>Work diligently with members of the Colorado State Legislature, to include the Joint Budget Committee</w:t>
      </w:r>
      <w:r w:rsidR="002239CA">
        <w:rPr>
          <w:rFonts w:ascii="Segoe UI" w:hAnsi="Segoe UI" w:cs="Segoe UI"/>
          <w:sz w:val="24"/>
          <w:szCs w:val="24"/>
        </w:rPr>
        <w:t>,</w:t>
      </w:r>
      <w:r w:rsidRPr="00F5539D">
        <w:rPr>
          <w:rFonts w:ascii="Segoe UI" w:hAnsi="Segoe UI" w:cs="Segoe UI"/>
          <w:sz w:val="24"/>
          <w:szCs w:val="24"/>
        </w:rPr>
        <w:t xml:space="preserve"> for annual budget purposes and the Capital Development Committee to secure necessary funding for facilities and grounds.</w:t>
      </w:r>
    </w:p>
    <w:p w14:paraId="207DEC21" w14:textId="77777777" w:rsidR="00D309AF" w:rsidRPr="00F5539D" w:rsidRDefault="00CC4631" w:rsidP="002239CA">
      <w:pPr>
        <w:numPr>
          <w:ilvl w:val="0"/>
          <w:numId w:val="10"/>
        </w:numPr>
        <w:spacing w:line="240" w:lineRule="auto"/>
        <w:ind w:left="360"/>
        <w:rPr>
          <w:rFonts w:ascii="Segoe UI" w:hAnsi="Segoe UI" w:cs="Segoe UI"/>
          <w:sz w:val="24"/>
          <w:szCs w:val="24"/>
        </w:rPr>
      </w:pPr>
      <w:r w:rsidRPr="00F5539D">
        <w:rPr>
          <w:rFonts w:ascii="Segoe UI" w:hAnsi="Segoe UI" w:cs="Segoe UI"/>
          <w:sz w:val="24"/>
          <w:szCs w:val="24"/>
        </w:rPr>
        <w:t>Direct the development of the annual budget of the school. </w:t>
      </w:r>
    </w:p>
    <w:p w14:paraId="19D86E0E" w14:textId="77777777" w:rsidR="00D309AF" w:rsidRPr="00F5539D" w:rsidRDefault="00CC4631" w:rsidP="002239CA">
      <w:pPr>
        <w:numPr>
          <w:ilvl w:val="0"/>
          <w:numId w:val="10"/>
        </w:numPr>
        <w:spacing w:line="240" w:lineRule="auto"/>
        <w:ind w:left="360"/>
        <w:rPr>
          <w:rFonts w:ascii="Segoe UI" w:hAnsi="Segoe UI" w:cs="Segoe UI"/>
          <w:sz w:val="24"/>
          <w:szCs w:val="24"/>
        </w:rPr>
      </w:pPr>
      <w:r w:rsidRPr="00F5539D">
        <w:rPr>
          <w:rFonts w:ascii="Segoe UI" w:hAnsi="Segoe UI" w:cs="Segoe UI"/>
          <w:sz w:val="24"/>
          <w:szCs w:val="24"/>
        </w:rPr>
        <w:t>Review and recommend programs and supporting data for funds to be included in the annual budget of the school.</w:t>
      </w:r>
    </w:p>
    <w:p w14:paraId="1F02CE2E" w14:textId="77777777" w:rsidR="00D309AF" w:rsidRPr="00F5539D" w:rsidRDefault="00CC4631" w:rsidP="002239CA">
      <w:pPr>
        <w:numPr>
          <w:ilvl w:val="0"/>
          <w:numId w:val="10"/>
        </w:numPr>
        <w:spacing w:line="240" w:lineRule="auto"/>
        <w:ind w:left="360"/>
        <w:rPr>
          <w:rFonts w:ascii="Segoe UI" w:hAnsi="Segoe UI" w:cs="Segoe UI"/>
          <w:sz w:val="24"/>
          <w:szCs w:val="24"/>
        </w:rPr>
      </w:pPr>
      <w:r w:rsidRPr="00F5539D">
        <w:rPr>
          <w:rFonts w:ascii="Segoe UI" w:hAnsi="Segoe UI" w:cs="Segoe UI"/>
          <w:sz w:val="24"/>
          <w:szCs w:val="24"/>
        </w:rPr>
        <w:t>Provide for the overall management of the school's financial activities and take appropriate action to ensure that expenses are kept within the approved budgetary limits of the school.</w:t>
      </w:r>
    </w:p>
    <w:p w14:paraId="49AC6BF0" w14:textId="77777777" w:rsidR="00D309AF" w:rsidRPr="00F5539D" w:rsidRDefault="00CC4631" w:rsidP="002239CA">
      <w:pPr>
        <w:numPr>
          <w:ilvl w:val="0"/>
          <w:numId w:val="10"/>
        </w:numPr>
        <w:spacing w:line="240" w:lineRule="auto"/>
        <w:ind w:left="360"/>
        <w:rPr>
          <w:rFonts w:ascii="Segoe UI" w:hAnsi="Segoe UI" w:cs="Segoe UI"/>
          <w:sz w:val="24"/>
          <w:szCs w:val="24"/>
        </w:rPr>
      </w:pPr>
      <w:r w:rsidRPr="00F5539D">
        <w:rPr>
          <w:rFonts w:ascii="Segoe UI" w:hAnsi="Segoe UI" w:cs="Segoe UI"/>
          <w:sz w:val="24"/>
          <w:szCs w:val="24"/>
        </w:rPr>
        <w:t>Assist program administrators in maintaining economy and efficiency in the operation of their administrative units.</w:t>
      </w:r>
    </w:p>
    <w:p w14:paraId="76B5BCFC" w14:textId="6CDCC89B" w:rsidR="00D309AF" w:rsidRPr="00F5539D" w:rsidRDefault="00CC4631" w:rsidP="002239CA">
      <w:pPr>
        <w:numPr>
          <w:ilvl w:val="0"/>
          <w:numId w:val="10"/>
        </w:numPr>
        <w:spacing w:line="240" w:lineRule="auto"/>
        <w:ind w:left="360"/>
        <w:rPr>
          <w:rFonts w:ascii="Segoe UI" w:hAnsi="Segoe UI" w:cs="Segoe UI"/>
          <w:sz w:val="24"/>
          <w:szCs w:val="24"/>
        </w:rPr>
      </w:pPr>
      <w:r w:rsidRPr="00F5539D">
        <w:rPr>
          <w:rFonts w:ascii="Segoe UI" w:hAnsi="Segoe UI" w:cs="Segoe UI"/>
          <w:sz w:val="24"/>
          <w:szCs w:val="24"/>
        </w:rPr>
        <w:t xml:space="preserve">Maintain </w:t>
      </w:r>
      <w:r w:rsidR="002239CA" w:rsidRPr="00F5539D">
        <w:rPr>
          <w:rFonts w:ascii="Segoe UI" w:hAnsi="Segoe UI" w:cs="Segoe UI"/>
          <w:sz w:val="24"/>
          <w:szCs w:val="24"/>
        </w:rPr>
        <w:t>active</w:t>
      </w:r>
      <w:r w:rsidRPr="00F5539D">
        <w:rPr>
          <w:rFonts w:ascii="Segoe UI" w:hAnsi="Segoe UI" w:cs="Segoe UI"/>
          <w:sz w:val="24"/>
          <w:szCs w:val="24"/>
        </w:rPr>
        <w:t xml:space="preserve"> contact and familiarization with all local, state, federal and philanthropic programs which provide or could provide financial assistance to the school.</w:t>
      </w:r>
    </w:p>
    <w:p w14:paraId="352017D8" w14:textId="3077175D" w:rsidR="002239CA" w:rsidRDefault="002239CA">
      <w:pPr>
        <w:rPr>
          <w:rFonts w:ascii="Segoe UI" w:hAnsi="Segoe UI" w:cs="Segoe UI"/>
          <w:sz w:val="24"/>
          <w:szCs w:val="24"/>
        </w:rPr>
      </w:pPr>
      <w:r>
        <w:rPr>
          <w:rFonts w:ascii="Segoe UI" w:hAnsi="Segoe UI" w:cs="Segoe UI"/>
          <w:sz w:val="24"/>
          <w:szCs w:val="24"/>
        </w:rPr>
        <w:br w:type="page"/>
      </w:r>
    </w:p>
    <w:p w14:paraId="12A2136A" w14:textId="77777777" w:rsidR="00A868B6" w:rsidRDefault="00CC4631" w:rsidP="007F4FA3">
      <w:pPr>
        <w:pStyle w:val="Heading3"/>
      </w:pPr>
      <w:r w:rsidRPr="00F5539D">
        <w:lastRenderedPageBreak/>
        <w:t>Relationships</w:t>
      </w:r>
    </w:p>
    <w:p w14:paraId="2B3F7C88" w14:textId="094568FF" w:rsidR="00D309AF" w:rsidRPr="00F5539D" w:rsidRDefault="00CC4631" w:rsidP="0071494C">
      <w:pPr>
        <w:spacing w:line="240" w:lineRule="auto"/>
        <w:rPr>
          <w:rFonts w:ascii="Segoe UI" w:hAnsi="Segoe UI" w:cs="Segoe UI"/>
          <w:sz w:val="24"/>
          <w:szCs w:val="24"/>
        </w:rPr>
      </w:pPr>
      <w:r w:rsidRPr="00F5539D">
        <w:rPr>
          <w:rFonts w:ascii="Segoe UI" w:hAnsi="Segoe UI" w:cs="Segoe UI"/>
          <w:sz w:val="24"/>
          <w:szCs w:val="24"/>
        </w:rPr>
        <w:t xml:space="preserve">The </w:t>
      </w:r>
      <w:r w:rsidR="002239CA">
        <w:rPr>
          <w:rFonts w:ascii="Segoe UI" w:hAnsi="Segoe UI" w:cs="Segoe UI"/>
          <w:sz w:val="24"/>
          <w:szCs w:val="24"/>
        </w:rPr>
        <w:t>S</w:t>
      </w:r>
      <w:r w:rsidRPr="00F5539D">
        <w:rPr>
          <w:rFonts w:ascii="Segoe UI" w:hAnsi="Segoe UI" w:cs="Segoe UI"/>
          <w:sz w:val="24"/>
          <w:szCs w:val="24"/>
        </w:rPr>
        <w:t>uperintendent shall:</w:t>
      </w:r>
    </w:p>
    <w:p w14:paraId="3D9936B0" w14:textId="77777777" w:rsidR="00D309AF" w:rsidRPr="00F5539D" w:rsidRDefault="00CC4631" w:rsidP="002239CA">
      <w:pPr>
        <w:numPr>
          <w:ilvl w:val="0"/>
          <w:numId w:val="2"/>
        </w:numPr>
        <w:spacing w:line="240" w:lineRule="auto"/>
        <w:ind w:left="360"/>
        <w:rPr>
          <w:rFonts w:ascii="Segoe UI" w:hAnsi="Segoe UI" w:cs="Segoe UI"/>
          <w:sz w:val="24"/>
          <w:szCs w:val="24"/>
        </w:rPr>
      </w:pPr>
      <w:r w:rsidRPr="00F5539D">
        <w:rPr>
          <w:rFonts w:ascii="Segoe UI" w:hAnsi="Segoe UI" w:cs="Segoe UI"/>
          <w:sz w:val="24"/>
          <w:szCs w:val="24"/>
        </w:rPr>
        <w:t>Develop a relationship with members of the Colorado State Legislature.</w:t>
      </w:r>
    </w:p>
    <w:p w14:paraId="39D3CA24" w14:textId="77777777" w:rsidR="00D309AF" w:rsidRPr="0006227B" w:rsidRDefault="00CC4631" w:rsidP="002239CA">
      <w:pPr>
        <w:numPr>
          <w:ilvl w:val="0"/>
          <w:numId w:val="2"/>
        </w:numPr>
        <w:spacing w:line="240" w:lineRule="auto"/>
        <w:ind w:left="360"/>
        <w:rPr>
          <w:rFonts w:ascii="Segoe UI" w:hAnsi="Segoe UI" w:cs="Segoe UI"/>
          <w:sz w:val="24"/>
          <w:szCs w:val="24"/>
        </w:rPr>
      </w:pPr>
      <w:r w:rsidRPr="0006227B">
        <w:rPr>
          <w:rFonts w:ascii="Segoe UI" w:hAnsi="Segoe UI" w:cs="Segoe UI"/>
          <w:sz w:val="24"/>
          <w:szCs w:val="24"/>
        </w:rPr>
        <w:t>Act as executive officer for the Board.</w:t>
      </w:r>
    </w:p>
    <w:p w14:paraId="0CFE9681" w14:textId="77777777" w:rsidR="00D309AF" w:rsidRPr="0006227B" w:rsidRDefault="00CC4631" w:rsidP="002239CA">
      <w:pPr>
        <w:numPr>
          <w:ilvl w:val="0"/>
          <w:numId w:val="2"/>
        </w:numPr>
        <w:spacing w:line="240" w:lineRule="auto"/>
        <w:ind w:left="360"/>
        <w:rPr>
          <w:rFonts w:ascii="Segoe UI" w:hAnsi="Segoe UI" w:cs="Segoe UI"/>
          <w:sz w:val="24"/>
          <w:szCs w:val="24"/>
        </w:rPr>
      </w:pPr>
      <w:r w:rsidRPr="0006227B">
        <w:rPr>
          <w:rFonts w:ascii="Segoe UI" w:hAnsi="Segoe UI" w:cs="Segoe UI"/>
          <w:sz w:val="24"/>
          <w:szCs w:val="24"/>
        </w:rPr>
        <w:t>Act as professional adviser to the Board.</w:t>
      </w:r>
    </w:p>
    <w:p w14:paraId="1DE09B06" w14:textId="3B685786" w:rsidR="00D309AF" w:rsidRPr="00F5539D" w:rsidRDefault="00CC4631" w:rsidP="002239CA">
      <w:pPr>
        <w:numPr>
          <w:ilvl w:val="0"/>
          <w:numId w:val="2"/>
        </w:numPr>
        <w:spacing w:line="240" w:lineRule="auto"/>
        <w:ind w:left="360"/>
        <w:rPr>
          <w:rFonts w:ascii="Segoe UI" w:hAnsi="Segoe UI" w:cs="Segoe UI"/>
          <w:sz w:val="24"/>
          <w:szCs w:val="24"/>
        </w:rPr>
      </w:pPr>
      <w:r w:rsidRPr="00F5539D">
        <w:rPr>
          <w:rFonts w:ascii="Segoe UI" w:hAnsi="Segoe UI" w:cs="Segoe UI"/>
          <w:sz w:val="24"/>
          <w:szCs w:val="24"/>
        </w:rPr>
        <w:t xml:space="preserve">Attend meetings of the Board </w:t>
      </w:r>
      <w:r w:rsidR="00F42A48">
        <w:rPr>
          <w:rFonts w:ascii="Segoe UI" w:hAnsi="Segoe UI" w:cs="Segoe UI"/>
          <w:sz w:val="24"/>
          <w:szCs w:val="24"/>
        </w:rPr>
        <w:t xml:space="preserve">of Trustees </w:t>
      </w:r>
      <w:r w:rsidRPr="00F5539D">
        <w:rPr>
          <w:rFonts w:ascii="Segoe UI" w:hAnsi="Segoe UI" w:cs="Segoe UI"/>
          <w:sz w:val="24"/>
          <w:szCs w:val="24"/>
        </w:rPr>
        <w:t>with the right to comment on all issues.</w:t>
      </w:r>
    </w:p>
    <w:p w14:paraId="4CA7E595" w14:textId="77777777" w:rsidR="00D309AF" w:rsidRPr="0006227B" w:rsidRDefault="00CC4631" w:rsidP="002239CA">
      <w:pPr>
        <w:numPr>
          <w:ilvl w:val="0"/>
          <w:numId w:val="2"/>
        </w:numPr>
        <w:spacing w:line="240" w:lineRule="auto"/>
        <w:ind w:left="360"/>
        <w:rPr>
          <w:rFonts w:ascii="Segoe UI" w:hAnsi="Segoe UI" w:cs="Segoe UI"/>
          <w:sz w:val="24"/>
          <w:szCs w:val="24"/>
        </w:rPr>
      </w:pPr>
      <w:r w:rsidRPr="0006227B">
        <w:rPr>
          <w:rFonts w:ascii="Segoe UI" w:hAnsi="Segoe UI" w:cs="Segoe UI"/>
          <w:sz w:val="24"/>
          <w:szCs w:val="24"/>
        </w:rPr>
        <w:t>Prepare the agenda for all educational matters for all meetings of the Board and deliver the agenda with pertinent information on each item well in advance of the meeting.</w:t>
      </w:r>
    </w:p>
    <w:p w14:paraId="601F6C01" w14:textId="7A805F37" w:rsidR="00D309AF" w:rsidRPr="00F5539D" w:rsidRDefault="00CC4631" w:rsidP="002239CA">
      <w:pPr>
        <w:numPr>
          <w:ilvl w:val="0"/>
          <w:numId w:val="2"/>
        </w:numPr>
        <w:spacing w:line="240" w:lineRule="auto"/>
        <w:ind w:left="360"/>
        <w:rPr>
          <w:rFonts w:ascii="Segoe UI" w:hAnsi="Segoe UI" w:cs="Segoe UI"/>
          <w:sz w:val="24"/>
          <w:szCs w:val="24"/>
        </w:rPr>
      </w:pPr>
      <w:r w:rsidRPr="00F5539D">
        <w:rPr>
          <w:rFonts w:ascii="Segoe UI" w:hAnsi="Segoe UI" w:cs="Segoe UI"/>
          <w:sz w:val="24"/>
          <w:szCs w:val="24"/>
        </w:rPr>
        <w:t xml:space="preserve">Participate in local, </w:t>
      </w:r>
      <w:proofErr w:type="gramStart"/>
      <w:r w:rsidRPr="00F5539D">
        <w:rPr>
          <w:rFonts w:ascii="Segoe UI" w:hAnsi="Segoe UI" w:cs="Segoe UI"/>
          <w:sz w:val="24"/>
          <w:szCs w:val="24"/>
        </w:rPr>
        <w:t>state</w:t>
      </w:r>
      <w:proofErr w:type="gramEnd"/>
      <w:r w:rsidRPr="00F5539D">
        <w:rPr>
          <w:rFonts w:ascii="Segoe UI" w:hAnsi="Segoe UI" w:cs="Segoe UI"/>
          <w:sz w:val="24"/>
          <w:szCs w:val="24"/>
        </w:rPr>
        <w:t xml:space="preserve"> and national professional organizations.</w:t>
      </w:r>
    </w:p>
    <w:p w14:paraId="307F4B44" w14:textId="77777777" w:rsidR="00D309AF" w:rsidRPr="00F5539D" w:rsidRDefault="00CC4631" w:rsidP="002239CA">
      <w:pPr>
        <w:numPr>
          <w:ilvl w:val="0"/>
          <w:numId w:val="2"/>
        </w:numPr>
        <w:spacing w:line="240" w:lineRule="auto"/>
        <w:ind w:left="360"/>
        <w:rPr>
          <w:rFonts w:ascii="Segoe UI" w:hAnsi="Segoe UI" w:cs="Segoe UI"/>
          <w:sz w:val="24"/>
          <w:szCs w:val="24"/>
        </w:rPr>
      </w:pPr>
      <w:r w:rsidRPr="00F5539D">
        <w:rPr>
          <w:rFonts w:ascii="Segoe UI" w:hAnsi="Segoe UI" w:cs="Segoe UI"/>
          <w:sz w:val="24"/>
          <w:szCs w:val="24"/>
        </w:rPr>
        <w:t xml:space="preserve">Serve as the face of CSDB, the representative of the school system and the community at meetings on the local, </w:t>
      </w:r>
      <w:proofErr w:type="gramStart"/>
      <w:r w:rsidRPr="00F5539D">
        <w:rPr>
          <w:rFonts w:ascii="Segoe UI" w:hAnsi="Segoe UI" w:cs="Segoe UI"/>
          <w:sz w:val="24"/>
          <w:szCs w:val="24"/>
        </w:rPr>
        <w:t>state</w:t>
      </w:r>
      <w:proofErr w:type="gramEnd"/>
      <w:r w:rsidRPr="00F5539D">
        <w:rPr>
          <w:rFonts w:ascii="Segoe UI" w:hAnsi="Segoe UI" w:cs="Segoe UI"/>
          <w:sz w:val="24"/>
          <w:szCs w:val="24"/>
        </w:rPr>
        <w:t xml:space="preserve"> and national level.</w:t>
      </w:r>
    </w:p>
    <w:p w14:paraId="1E772E92" w14:textId="77777777" w:rsidR="00D309AF" w:rsidRPr="00F5539D" w:rsidRDefault="00CC4631" w:rsidP="002239CA">
      <w:pPr>
        <w:numPr>
          <w:ilvl w:val="0"/>
          <w:numId w:val="2"/>
        </w:numPr>
        <w:spacing w:line="240" w:lineRule="auto"/>
        <w:ind w:left="360"/>
        <w:rPr>
          <w:rFonts w:ascii="Segoe UI" w:hAnsi="Segoe UI" w:cs="Segoe UI"/>
          <w:sz w:val="24"/>
          <w:szCs w:val="24"/>
        </w:rPr>
      </w:pPr>
      <w:r w:rsidRPr="00F5539D">
        <w:rPr>
          <w:rFonts w:ascii="Segoe UI" w:hAnsi="Segoe UI" w:cs="Segoe UI"/>
          <w:sz w:val="24"/>
          <w:szCs w:val="24"/>
        </w:rPr>
        <w:t>Maintain a cooperative working relationship between the school and the community and community agencies.</w:t>
      </w:r>
    </w:p>
    <w:p w14:paraId="5D4259B9" w14:textId="6939C94D" w:rsidR="00D309AF" w:rsidRDefault="00CC4631" w:rsidP="002239CA">
      <w:pPr>
        <w:numPr>
          <w:ilvl w:val="0"/>
          <w:numId w:val="2"/>
        </w:numPr>
        <w:spacing w:line="240" w:lineRule="auto"/>
        <w:ind w:left="360"/>
        <w:rPr>
          <w:rFonts w:ascii="Segoe UI" w:hAnsi="Segoe UI" w:cs="Segoe UI"/>
          <w:sz w:val="24"/>
          <w:szCs w:val="24"/>
        </w:rPr>
      </w:pPr>
      <w:r w:rsidRPr="00F5539D">
        <w:rPr>
          <w:rFonts w:ascii="Segoe UI" w:hAnsi="Segoe UI" w:cs="Segoe UI"/>
          <w:sz w:val="24"/>
          <w:szCs w:val="24"/>
        </w:rPr>
        <w:t>Establish and maintain relationships within and outside the school as required to carry out his or her responsibility.</w:t>
      </w:r>
    </w:p>
    <w:p w14:paraId="7FF49545" w14:textId="62605FBC" w:rsidR="004B54F5" w:rsidRDefault="004B54F5" w:rsidP="002239CA">
      <w:pPr>
        <w:numPr>
          <w:ilvl w:val="0"/>
          <w:numId w:val="2"/>
        </w:numPr>
        <w:spacing w:line="240" w:lineRule="auto"/>
        <w:ind w:left="360"/>
        <w:rPr>
          <w:rFonts w:ascii="Segoe UI" w:hAnsi="Segoe UI" w:cs="Segoe UI"/>
          <w:sz w:val="24"/>
          <w:szCs w:val="24"/>
        </w:rPr>
      </w:pPr>
      <w:r>
        <w:rPr>
          <w:rFonts w:ascii="Segoe UI" w:hAnsi="Segoe UI" w:cs="Segoe UI"/>
          <w:sz w:val="24"/>
          <w:szCs w:val="24"/>
        </w:rPr>
        <w:t>Help students attain the skills and knowledge necessary for college and careers.</w:t>
      </w:r>
    </w:p>
    <w:p w14:paraId="5654423F" w14:textId="52A48E73" w:rsidR="004B54F5" w:rsidRPr="00F5539D" w:rsidRDefault="004B54F5" w:rsidP="002239CA">
      <w:pPr>
        <w:numPr>
          <w:ilvl w:val="0"/>
          <w:numId w:val="2"/>
        </w:numPr>
        <w:spacing w:line="240" w:lineRule="auto"/>
        <w:ind w:left="360"/>
        <w:rPr>
          <w:rFonts w:ascii="Segoe UI" w:hAnsi="Segoe UI" w:cs="Segoe UI"/>
          <w:sz w:val="24"/>
          <w:szCs w:val="24"/>
        </w:rPr>
      </w:pPr>
      <w:r>
        <w:rPr>
          <w:rFonts w:ascii="Segoe UI" w:hAnsi="Segoe UI" w:cs="Segoe UI"/>
          <w:sz w:val="24"/>
          <w:szCs w:val="24"/>
        </w:rPr>
        <w:t xml:space="preserve">Performs other duties and takes on necessary responsibilities as assigned/needed.  </w:t>
      </w:r>
    </w:p>
    <w:p w14:paraId="5579015F" w14:textId="77777777" w:rsidR="00D309AF" w:rsidRPr="00F5539D" w:rsidRDefault="00D309AF" w:rsidP="0071494C">
      <w:pPr>
        <w:spacing w:line="240" w:lineRule="auto"/>
        <w:rPr>
          <w:rFonts w:ascii="Segoe UI" w:hAnsi="Segoe UI" w:cs="Segoe UI"/>
          <w:sz w:val="24"/>
          <w:szCs w:val="24"/>
        </w:rPr>
      </w:pPr>
    </w:p>
    <w:p w14:paraId="1E367A52" w14:textId="1A315F26" w:rsidR="00D309AF" w:rsidRPr="00F5539D" w:rsidRDefault="00CC4631" w:rsidP="007F4FA3">
      <w:pPr>
        <w:pStyle w:val="Heading3"/>
      </w:pPr>
      <w:r w:rsidRPr="00F5539D">
        <w:t>Minimum qualifications</w:t>
      </w:r>
    </w:p>
    <w:p w14:paraId="2AFF6957" w14:textId="77777777" w:rsidR="00D309AF" w:rsidRPr="00F5539D" w:rsidRDefault="00CC4631" w:rsidP="00977191">
      <w:pPr>
        <w:numPr>
          <w:ilvl w:val="0"/>
          <w:numId w:val="3"/>
        </w:numPr>
        <w:spacing w:line="240" w:lineRule="auto"/>
        <w:ind w:left="360"/>
        <w:rPr>
          <w:rFonts w:ascii="Segoe UI" w:hAnsi="Segoe UI" w:cs="Segoe UI"/>
          <w:sz w:val="24"/>
          <w:szCs w:val="24"/>
        </w:rPr>
      </w:pPr>
      <w:proofErr w:type="gramStart"/>
      <w:r w:rsidRPr="00F5539D">
        <w:rPr>
          <w:rFonts w:ascii="Segoe UI" w:hAnsi="Segoe UI" w:cs="Segoe UI"/>
          <w:sz w:val="24"/>
          <w:szCs w:val="24"/>
        </w:rPr>
        <w:t>Master's Degree in Education</w:t>
      </w:r>
      <w:proofErr w:type="gramEnd"/>
      <w:r w:rsidRPr="00F5539D">
        <w:rPr>
          <w:rFonts w:ascii="Segoe UI" w:hAnsi="Segoe UI" w:cs="Segoe UI"/>
          <w:sz w:val="24"/>
          <w:szCs w:val="24"/>
        </w:rPr>
        <w:t>, Administration, Leadership or a related field.</w:t>
      </w:r>
    </w:p>
    <w:p w14:paraId="2379085F" w14:textId="77777777" w:rsidR="00D309AF" w:rsidRPr="0006227B" w:rsidRDefault="00CC4631" w:rsidP="00977191">
      <w:pPr>
        <w:numPr>
          <w:ilvl w:val="0"/>
          <w:numId w:val="3"/>
        </w:numPr>
        <w:spacing w:line="240" w:lineRule="auto"/>
        <w:ind w:left="360"/>
        <w:rPr>
          <w:rFonts w:ascii="Segoe UI" w:hAnsi="Segoe UI" w:cs="Segoe UI"/>
          <w:sz w:val="24"/>
          <w:szCs w:val="24"/>
        </w:rPr>
      </w:pPr>
      <w:r w:rsidRPr="0006227B">
        <w:rPr>
          <w:rFonts w:ascii="Segoe UI" w:hAnsi="Segoe UI" w:cs="Segoe UI"/>
          <w:sz w:val="24"/>
          <w:szCs w:val="24"/>
        </w:rPr>
        <w:t>Knowledge of applicable Federal, State, and Local laws, rules, and regulations.</w:t>
      </w:r>
    </w:p>
    <w:p w14:paraId="7542EF36" w14:textId="77777777" w:rsidR="00D309AF" w:rsidRPr="00F5539D" w:rsidRDefault="00CC4631" w:rsidP="00977191">
      <w:pPr>
        <w:numPr>
          <w:ilvl w:val="0"/>
          <w:numId w:val="3"/>
        </w:numPr>
        <w:spacing w:line="240" w:lineRule="auto"/>
        <w:ind w:left="360"/>
        <w:rPr>
          <w:rFonts w:ascii="Segoe UI" w:hAnsi="Segoe UI" w:cs="Segoe UI"/>
          <w:sz w:val="24"/>
          <w:szCs w:val="24"/>
        </w:rPr>
      </w:pPr>
      <w:r w:rsidRPr="00F5539D">
        <w:rPr>
          <w:rFonts w:ascii="Segoe UI" w:hAnsi="Segoe UI" w:cs="Segoe UI"/>
          <w:sz w:val="24"/>
          <w:szCs w:val="24"/>
        </w:rPr>
        <w:t>Teaching experience working in K-12 education or its equivalent.</w:t>
      </w:r>
    </w:p>
    <w:p w14:paraId="23DFEE7E" w14:textId="77777777" w:rsidR="00D309AF" w:rsidRPr="00F5539D" w:rsidRDefault="00CC4631" w:rsidP="00977191">
      <w:pPr>
        <w:numPr>
          <w:ilvl w:val="0"/>
          <w:numId w:val="3"/>
        </w:numPr>
        <w:spacing w:line="240" w:lineRule="auto"/>
        <w:ind w:left="360"/>
        <w:rPr>
          <w:rFonts w:ascii="Segoe UI" w:hAnsi="Segoe UI" w:cs="Segoe UI"/>
          <w:sz w:val="24"/>
          <w:szCs w:val="24"/>
        </w:rPr>
      </w:pPr>
      <w:r w:rsidRPr="00F5539D">
        <w:rPr>
          <w:rFonts w:ascii="Segoe UI" w:hAnsi="Segoe UI" w:cs="Segoe UI"/>
          <w:sz w:val="24"/>
          <w:szCs w:val="24"/>
        </w:rPr>
        <w:t>Minimum of three years administrative experience.</w:t>
      </w:r>
    </w:p>
    <w:p w14:paraId="60CD259F" w14:textId="77777777" w:rsidR="00D309AF" w:rsidRPr="00F5539D" w:rsidRDefault="00CC4631" w:rsidP="00977191">
      <w:pPr>
        <w:numPr>
          <w:ilvl w:val="0"/>
          <w:numId w:val="3"/>
        </w:numPr>
        <w:spacing w:line="240" w:lineRule="auto"/>
        <w:ind w:left="360"/>
        <w:rPr>
          <w:rFonts w:ascii="Segoe UI" w:hAnsi="Segoe UI" w:cs="Segoe UI"/>
          <w:sz w:val="24"/>
          <w:szCs w:val="24"/>
        </w:rPr>
      </w:pPr>
      <w:r w:rsidRPr="00F5539D">
        <w:rPr>
          <w:rFonts w:ascii="Segoe UI" w:hAnsi="Segoe UI" w:cs="Segoe UI"/>
          <w:sz w:val="24"/>
          <w:szCs w:val="24"/>
        </w:rPr>
        <w:t>Administrator License or the ability to obtain a Colorado Administrator License (</w:t>
      </w:r>
      <w:hyperlink r:id="rId5">
        <w:r w:rsidRPr="00F5539D">
          <w:rPr>
            <w:rFonts w:ascii="Segoe UI" w:hAnsi="Segoe UI" w:cs="Segoe UI"/>
            <w:color w:val="1155CC"/>
            <w:sz w:val="24"/>
            <w:szCs w:val="24"/>
            <w:u w:val="single"/>
          </w:rPr>
          <w:t>https://www.cde.state.co.us/cdeprof/adminrequirements</w:t>
        </w:r>
      </w:hyperlink>
      <w:r w:rsidRPr="00F5539D">
        <w:rPr>
          <w:rFonts w:ascii="Segoe UI" w:hAnsi="Segoe UI" w:cs="Segoe UI"/>
          <w:sz w:val="24"/>
          <w:szCs w:val="24"/>
        </w:rPr>
        <w:t xml:space="preserve">) </w:t>
      </w:r>
    </w:p>
    <w:p w14:paraId="39293A66" w14:textId="77777777" w:rsidR="00D309AF" w:rsidRPr="00F5539D" w:rsidRDefault="00D309AF" w:rsidP="0071494C">
      <w:pPr>
        <w:spacing w:line="240" w:lineRule="auto"/>
        <w:rPr>
          <w:rFonts w:ascii="Segoe UI" w:hAnsi="Segoe UI" w:cs="Segoe UI"/>
          <w:sz w:val="24"/>
          <w:szCs w:val="24"/>
        </w:rPr>
      </w:pPr>
    </w:p>
    <w:p w14:paraId="7DB23BA2" w14:textId="630374C2" w:rsidR="00D309AF" w:rsidRPr="00F5539D" w:rsidRDefault="00CC4631" w:rsidP="007F4FA3">
      <w:pPr>
        <w:pStyle w:val="Heading3"/>
      </w:pPr>
      <w:r w:rsidRPr="00F5539D">
        <w:t xml:space="preserve">Preferred </w:t>
      </w:r>
      <w:r w:rsidR="00A868B6">
        <w:t>Q</w:t>
      </w:r>
      <w:r w:rsidRPr="00F5539D">
        <w:t>ualifications</w:t>
      </w:r>
    </w:p>
    <w:p w14:paraId="39A6BB3A" w14:textId="77777777" w:rsidR="00D309AF" w:rsidRPr="00F5539D" w:rsidRDefault="00CC4631" w:rsidP="00977191">
      <w:pPr>
        <w:numPr>
          <w:ilvl w:val="0"/>
          <w:numId w:val="4"/>
        </w:numPr>
        <w:spacing w:line="240" w:lineRule="auto"/>
        <w:ind w:left="360"/>
        <w:rPr>
          <w:rFonts w:ascii="Segoe UI" w:hAnsi="Segoe UI" w:cs="Segoe UI"/>
          <w:sz w:val="24"/>
          <w:szCs w:val="24"/>
        </w:rPr>
      </w:pPr>
      <w:r w:rsidRPr="00F5539D">
        <w:rPr>
          <w:rFonts w:ascii="Segoe UI" w:hAnsi="Segoe UI" w:cs="Segoe UI"/>
          <w:sz w:val="24"/>
          <w:szCs w:val="24"/>
        </w:rPr>
        <w:t>Knowledge of and experience with American Sign Language.</w:t>
      </w:r>
    </w:p>
    <w:p w14:paraId="4C695FD5" w14:textId="77777777" w:rsidR="00D309AF" w:rsidRPr="00F5539D" w:rsidRDefault="00CC4631" w:rsidP="00977191">
      <w:pPr>
        <w:numPr>
          <w:ilvl w:val="0"/>
          <w:numId w:val="4"/>
        </w:numPr>
        <w:spacing w:line="240" w:lineRule="auto"/>
        <w:ind w:left="360"/>
        <w:rPr>
          <w:rFonts w:ascii="Segoe UI" w:hAnsi="Segoe UI" w:cs="Segoe UI"/>
          <w:sz w:val="24"/>
          <w:szCs w:val="24"/>
        </w:rPr>
      </w:pPr>
      <w:r w:rsidRPr="00F5539D">
        <w:rPr>
          <w:rFonts w:ascii="Segoe UI" w:hAnsi="Segoe UI" w:cs="Segoe UI"/>
          <w:sz w:val="24"/>
          <w:szCs w:val="24"/>
        </w:rPr>
        <w:t>Experience with Deaf Education.</w:t>
      </w:r>
    </w:p>
    <w:p w14:paraId="018E5E53" w14:textId="77777777" w:rsidR="00D309AF" w:rsidRPr="00F5539D" w:rsidRDefault="00CC4631" w:rsidP="00977191">
      <w:pPr>
        <w:numPr>
          <w:ilvl w:val="0"/>
          <w:numId w:val="4"/>
        </w:numPr>
        <w:spacing w:line="240" w:lineRule="auto"/>
        <w:ind w:left="360"/>
        <w:rPr>
          <w:rFonts w:ascii="Segoe UI" w:hAnsi="Segoe UI" w:cs="Segoe UI"/>
          <w:sz w:val="24"/>
          <w:szCs w:val="24"/>
        </w:rPr>
      </w:pPr>
      <w:r w:rsidRPr="00F5539D">
        <w:rPr>
          <w:rFonts w:ascii="Segoe UI" w:hAnsi="Segoe UI" w:cs="Segoe UI"/>
          <w:sz w:val="24"/>
          <w:szCs w:val="24"/>
        </w:rPr>
        <w:t>Experience with Blind and visually impaired education.</w:t>
      </w:r>
    </w:p>
    <w:p w14:paraId="4DC557DD" w14:textId="77777777" w:rsidR="00D309AF" w:rsidRPr="00F5539D" w:rsidRDefault="00CC4631" w:rsidP="00977191">
      <w:pPr>
        <w:numPr>
          <w:ilvl w:val="0"/>
          <w:numId w:val="4"/>
        </w:numPr>
        <w:spacing w:line="240" w:lineRule="auto"/>
        <w:ind w:left="360"/>
        <w:rPr>
          <w:rFonts w:ascii="Segoe UI" w:hAnsi="Segoe UI" w:cs="Segoe UI"/>
          <w:sz w:val="24"/>
          <w:szCs w:val="24"/>
        </w:rPr>
      </w:pPr>
      <w:r w:rsidRPr="00F5539D">
        <w:rPr>
          <w:rFonts w:ascii="Segoe UI" w:hAnsi="Segoe UI" w:cs="Segoe UI"/>
          <w:sz w:val="24"/>
          <w:szCs w:val="24"/>
        </w:rPr>
        <w:t>Experience with dual schools.</w:t>
      </w:r>
    </w:p>
    <w:p w14:paraId="26C89E97" w14:textId="77777777" w:rsidR="00D309AF" w:rsidRDefault="00CC4631" w:rsidP="00977191">
      <w:pPr>
        <w:numPr>
          <w:ilvl w:val="0"/>
          <w:numId w:val="4"/>
        </w:numPr>
        <w:spacing w:line="240" w:lineRule="auto"/>
        <w:ind w:left="360"/>
        <w:rPr>
          <w:rFonts w:ascii="Segoe UI" w:hAnsi="Segoe UI" w:cs="Segoe UI"/>
          <w:sz w:val="24"/>
          <w:szCs w:val="24"/>
        </w:rPr>
      </w:pPr>
      <w:r w:rsidRPr="00F5539D">
        <w:rPr>
          <w:rFonts w:ascii="Segoe UI" w:hAnsi="Segoe UI" w:cs="Segoe UI"/>
          <w:sz w:val="24"/>
          <w:szCs w:val="24"/>
        </w:rPr>
        <w:t>Experience implementing Diversity, Equity, and Inclusion initiatives.</w:t>
      </w:r>
    </w:p>
    <w:p w14:paraId="307844BF" w14:textId="77777777" w:rsidR="009B430D" w:rsidRDefault="009B430D" w:rsidP="009B430D">
      <w:pPr>
        <w:spacing w:line="240" w:lineRule="auto"/>
        <w:rPr>
          <w:rFonts w:ascii="Segoe UI" w:hAnsi="Segoe UI" w:cs="Segoe UI"/>
          <w:sz w:val="24"/>
          <w:szCs w:val="24"/>
        </w:rPr>
      </w:pPr>
    </w:p>
    <w:p w14:paraId="31CA0944" w14:textId="77777777" w:rsidR="009B430D" w:rsidRDefault="009B430D" w:rsidP="009B430D">
      <w:pPr>
        <w:spacing w:line="240" w:lineRule="auto"/>
        <w:rPr>
          <w:rFonts w:ascii="Segoe UI" w:hAnsi="Segoe UI" w:cs="Segoe UI"/>
          <w:sz w:val="24"/>
          <w:szCs w:val="24"/>
        </w:rPr>
      </w:pPr>
    </w:p>
    <w:p w14:paraId="52FF5DF9" w14:textId="77777777" w:rsidR="009B430D" w:rsidRPr="008C57E2" w:rsidRDefault="009B430D" w:rsidP="009B430D">
      <w:pPr>
        <w:rPr>
          <w:b/>
          <w:bCs/>
          <w:sz w:val="24"/>
          <w:szCs w:val="24"/>
        </w:rPr>
      </w:pPr>
    </w:p>
    <w:p w14:paraId="29C4F805" w14:textId="77777777" w:rsidR="009B430D" w:rsidRPr="008C57E2" w:rsidRDefault="009B430D" w:rsidP="00DF392A">
      <w:pPr>
        <w:pStyle w:val="Heading2"/>
      </w:pPr>
      <w:r w:rsidRPr="008C57E2">
        <w:t>COMPENSATION / BENEFITS:</w:t>
      </w:r>
    </w:p>
    <w:p w14:paraId="6C8518DB" w14:textId="1E274A8E" w:rsidR="009B430D" w:rsidRDefault="009B430D" w:rsidP="009B430D">
      <w:pPr>
        <w:rPr>
          <w:sz w:val="24"/>
          <w:szCs w:val="24"/>
        </w:rPr>
      </w:pPr>
      <w:r w:rsidRPr="008C57E2">
        <w:rPr>
          <w:sz w:val="24"/>
          <w:szCs w:val="24"/>
        </w:rPr>
        <w:t>The State of Colorado and CSDB demonstrate commitment to our employees with a competitive benefits package. Although individual benefits will vary, in general, for every $100 that employees earn, the state contributes approximately $25</w:t>
      </w:r>
      <w:r>
        <w:rPr>
          <w:sz w:val="24"/>
          <w:szCs w:val="24"/>
        </w:rPr>
        <w:t xml:space="preserve"> </w:t>
      </w:r>
      <w:r w:rsidRPr="008C57E2">
        <w:rPr>
          <w:sz w:val="24"/>
          <w:szCs w:val="24"/>
        </w:rPr>
        <w:t xml:space="preserve">in additional </w:t>
      </w:r>
      <w:r w:rsidRPr="008C57E2">
        <w:rPr>
          <w:sz w:val="24"/>
          <w:szCs w:val="24"/>
        </w:rPr>
        <w:lastRenderedPageBreak/>
        <w:t xml:space="preserve">compensation. For example, the State contributes to employee health/ dental/vision care coverage, life insurance coverage, short-term disability insurance coverage, retirement, and personal leave. For more information about insurance benefits, visit the State of Colorado website: </w:t>
      </w:r>
      <w:hyperlink r:id="rId6" w:history="1">
        <w:r w:rsidRPr="00595CBA">
          <w:rPr>
            <w:rStyle w:val="Hyperlink"/>
            <w:sz w:val="24"/>
            <w:szCs w:val="24"/>
          </w:rPr>
          <w:t>https://www.colorado.gov/dhr/benefits</w:t>
        </w:r>
      </w:hyperlink>
      <w:r w:rsidRPr="008C57E2">
        <w:rPr>
          <w:sz w:val="24"/>
          <w:szCs w:val="24"/>
        </w:rPr>
        <w:t>.</w:t>
      </w:r>
      <w:r>
        <w:rPr>
          <w:sz w:val="24"/>
          <w:szCs w:val="24"/>
        </w:rPr>
        <w:t xml:space="preserve"> </w:t>
      </w:r>
      <w:r w:rsidRPr="008C57E2">
        <w:rPr>
          <w:sz w:val="24"/>
          <w:szCs w:val="24"/>
        </w:rPr>
        <w:t>We are committed to increasing the diversity of our staff and providing culturally responsive programs and services. Therefore, we encourage responses from people of diverse backgrounds and abilities.</w:t>
      </w:r>
    </w:p>
    <w:p w14:paraId="2772A942" w14:textId="77777777" w:rsidR="0071796C" w:rsidRDefault="0071796C" w:rsidP="009B430D">
      <w:pPr>
        <w:rPr>
          <w:sz w:val="24"/>
          <w:szCs w:val="24"/>
        </w:rPr>
      </w:pPr>
    </w:p>
    <w:p w14:paraId="54F1E6C6" w14:textId="77777777" w:rsidR="0071796C" w:rsidRPr="008C57E2" w:rsidRDefault="0071796C" w:rsidP="0071796C">
      <w:pPr>
        <w:rPr>
          <w:sz w:val="24"/>
          <w:szCs w:val="24"/>
        </w:rPr>
      </w:pPr>
      <w:r w:rsidRPr="009B430D">
        <w:rPr>
          <w:sz w:val="24"/>
          <w:szCs w:val="24"/>
        </w:rPr>
        <w:t>In addition</w:t>
      </w:r>
      <w:r w:rsidRPr="008C57E2">
        <w:rPr>
          <w:sz w:val="24"/>
          <w:szCs w:val="24"/>
        </w:rPr>
        <w:t xml:space="preserve"> to a great agency and rewarding, meaningful work, we offer:</w:t>
      </w:r>
    </w:p>
    <w:p w14:paraId="5F2F2287" w14:textId="77777777" w:rsidR="0071796C" w:rsidRPr="009B430D" w:rsidRDefault="0071796C" w:rsidP="0071796C">
      <w:pPr>
        <w:pStyle w:val="ListParagraph"/>
        <w:numPr>
          <w:ilvl w:val="0"/>
          <w:numId w:val="28"/>
        </w:numPr>
        <w:rPr>
          <w:sz w:val="24"/>
          <w:szCs w:val="24"/>
        </w:rPr>
      </w:pPr>
      <w:r w:rsidRPr="009B430D">
        <w:rPr>
          <w:sz w:val="24"/>
          <w:szCs w:val="24"/>
        </w:rPr>
        <w:t>Strong, secure, yet flexible retirement</w:t>
      </w:r>
    </w:p>
    <w:p w14:paraId="2E4C84C3" w14:textId="77777777" w:rsidR="0071796C" w:rsidRPr="008C57E2" w:rsidRDefault="0071796C" w:rsidP="0071796C">
      <w:pPr>
        <w:ind w:left="720"/>
        <w:rPr>
          <w:sz w:val="24"/>
          <w:szCs w:val="24"/>
        </w:rPr>
      </w:pPr>
      <w:r w:rsidRPr="008C57E2">
        <w:rPr>
          <w:sz w:val="24"/>
          <w:szCs w:val="24"/>
        </w:rPr>
        <w:t xml:space="preserve">benefits including PERA Defined Benefit Plan or PERA Defined Contribution </w:t>
      </w:r>
      <w:r>
        <w:rPr>
          <w:sz w:val="24"/>
          <w:szCs w:val="24"/>
        </w:rPr>
        <w:t xml:space="preserve">  </w:t>
      </w:r>
      <w:r w:rsidRPr="008C57E2">
        <w:rPr>
          <w:sz w:val="24"/>
          <w:szCs w:val="24"/>
        </w:rPr>
        <w:t xml:space="preserve">Plan plus 401K and 457 </w:t>
      </w:r>
      <w:proofErr w:type="gramStart"/>
      <w:r w:rsidRPr="008C57E2">
        <w:rPr>
          <w:sz w:val="24"/>
          <w:szCs w:val="24"/>
        </w:rPr>
        <w:t>plans</w:t>
      </w:r>
      <w:proofErr w:type="gramEnd"/>
    </w:p>
    <w:p w14:paraId="488E0003" w14:textId="77777777" w:rsidR="0071796C" w:rsidRPr="009B430D" w:rsidRDefault="0071796C" w:rsidP="0071796C">
      <w:pPr>
        <w:pStyle w:val="ListParagraph"/>
        <w:numPr>
          <w:ilvl w:val="0"/>
          <w:numId w:val="28"/>
        </w:numPr>
        <w:rPr>
          <w:sz w:val="24"/>
          <w:szCs w:val="24"/>
        </w:rPr>
      </w:pPr>
      <w:r w:rsidRPr="009B430D">
        <w:rPr>
          <w:sz w:val="24"/>
          <w:szCs w:val="24"/>
        </w:rPr>
        <w:t>Medical and dental health plans</w:t>
      </w:r>
    </w:p>
    <w:p w14:paraId="0AA33E65" w14:textId="77777777" w:rsidR="0071796C" w:rsidRPr="009B430D" w:rsidRDefault="0071796C" w:rsidP="0071796C">
      <w:pPr>
        <w:pStyle w:val="ListParagraph"/>
        <w:numPr>
          <w:ilvl w:val="0"/>
          <w:numId w:val="28"/>
        </w:numPr>
        <w:rPr>
          <w:sz w:val="24"/>
          <w:szCs w:val="24"/>
        </w:rPr>
      </w:pPr>
      <w:r w:rsidRPr="009B430D">
        <w:rPr>
          <w:sz w:val="24"/>
          <w:szCs w:val="24"/>
        </w:rPr>
        <w:t>Short- and long-term disability coverage</w:t>
      </w:r>
    </w:p>
    <w:p w14:paraId="339D7139" w14:textId="77777777" w:rsidR="0071796C" w:rsidRPr="009B430D" w:rsidRDefault="0071796C" w:rsidP="0071796C">
      <w:pPr>
        <w:pStyle w:val="ListParagraph"/>
        <w:numPr>
          <w:ilvl w:val="0"/>
          <w:numId w:val="28"/>
        </w:numPr>
        <w:rPr>
          <w:sz w:val="24"/>
          <w:szCs w:val="24"/>
        </w:rPr>
      </w:pPr>
      <w:r w:rsidRPr="009B430D">
        <w:rPr>
          <w:sz w:val="24"/>
          <w:szCs w:val="24"/>
        </w:rPr>
        <w:t>Paid life insurance</w:t>
      </w:r>
    </w:p>
    <w:p w14:paraId="3A0D6AF4" w14:textId="77777777" w:rsidR="0071796C" w:rsidRPr="009B430D" w:rsidRDefault="0071796C" w:rsidP="0071796C">
      <w:pPr>
        <w:pStyle w:val="ListParagraph"/>
        <w:numPr>
          <w:ilvl w:val="0"/>
          <w:numId w:val="28"/>
        </w:numPr>
        <w:rPr>
          <w:sz w:val="24"/>
          <w:szCs w:val="24"/>
        </w:rPr>
      </w:pPr>
      <w:r w:rsidRPr="009B430D">
        <w:rPr>
          <w:sz w:val="24"/>
          <w:szCs w:val="24"/>
        </w:rPr>
        <w:t>11 paid holidays per year plus vacation and sick leave</w:t>
      </w:r>
    </w:p>
    <w:p w14:paraId="2FCCE4EA" w14:textId="77777777" w:rsidR="0071796C" w:rsidRPr="009B430D" w:rsidRDefault="0071796C" w:rsidP="0071796C">
      <w:pPr>
        <w:pStyle w:val="ListParagraph"/>
        <w:numPr>
          <w:ilvl w:val="0"/>
          <w:numId w:val="28"/>
        </w:numPr>
        <w:rPr>
          <w:sz w:val="24"/>
          <w:szCs w:val="24"/>
        </w:rPr>
      </w:pPr>
      <w:r w:rsidRPr="009B430D">
        <w:rPr>
          <w:sz w:val="24"/>
          <w:szCs w:val="24"/>
        </w:rPr>
        <w:t>Wellness program, tuition reimbursement, training opportunities and more</w:t>
      </w:r>
    </w:p>
    <w:p w14:paraId="6276A96A" w14:textId="77777777" w:rsidR="0071796C" w:rsidRPr="009B430D" w:rsidRDefault="0071796C" w:rsidP="0071796C">
      <w:pPr>
        <w:pStyle w:val="ListParagraph"/>
        <w:numPr>
          <w:ilvl w:val="0"/>
          <w:numId w:val="28"/>
        </w:numPr>
        <w:rPr>
          <w:sz w:val="24"/>
          <w:szCs w:val="24"/>
        </w:rPr>
      </w:pPr>
      <w:r w:rsidRPr="009B430D">
        <w:rPr>
          <w:sz w:val="24"/>
          <w:szCs w:val="24"/>
        </w:rPr>
        <w:t xml:space="preserve">Employee Wellness program </w:t>
      </w:r>
      <w:proofErr w:type="spellStart"/>
      <w:r w:rsidRPr="009B430D">
        <w:rPr>
          <w:sz w:val="24"/>
          <w:szCs w:val="24"/>
        </w:rPr>
        <w:t>MotivateMe</w:t>
      </w:r>
      <w:proofErr w:type="spellEnd"/>
    </w:p>
    <w:p w14:paraId="7D4E417D" w14:textId="77777777" w:rsidR="0071796C" w:rsidRPr="009B430D" w:rsidRDefault="0071796C" w:rsidP="0071796C">
      <w:pPr>
        <w:pStyle w:val="ListParagraph"/>
        <w:numPr>
          <w:ilvl w:val="0"/>
          <w:numId w:val="28"/>
        </w:numPr>
        <w:rPr>
          <w:sz w:val="24"/>
          <w:szCs w:val="24"/>
        </w:rPr>
      </w:pPr>
      <w:proofErr w:type="spellStart"/>
      <w:r w:rsidRPr="009B430D">
        <w:rPr>
          <w:sz w:val="24"/>
          <w:szCs w:val="24"/>
        </w:rPr>
        <w:t>BenefitHub</w:t>
      </w:r>
      <w:proofErr w:type="spellEnd"/>
      <w:r w:rsidRPr="009B430D">
        <w:rPr>
          <w:sz w:val="24"/>
          <w:szCs w:val="24"/>
        </w:rPr>
        <w:t xml:space="preserve"> state employee discount</w:t>
      </w:r>
    </w:p>
    <w:p w14:paraId="3E334D86" w14:textId="77777777" w:rsidR="0071796C" w:rsidRPr="008C57E2" w:rsidRDefault="0071796C" w:rsidP="0071796C">
      <w:pPr>
        <w:ind w:firstLine="720"/>
        <w:rPr>
          <w:sz w:val="24"/>
          <w:szCs w:val="24"/>
        </w:rPr>
      </w:pPr>
      <w:r w:rsidRPr="008C57E2">
        <w:rPr>
          <w:sz w:val="24"/>
          <w:szCs w:val="24"/>
        </w:rPr>
        <w:t>program</w:t>
      </w:r>
    </w:p>
    <w:p w14:paraId="5131E3EC" w14:textId="77777777" w:rsidR="0071796C" w:rsidRPr="009B430D" w:rsidRDefault="0071796C" w:rsidP="0071796C">
      <w:pPr>
        <w:pStyle w:val="ListParagraph"/>
        <w:numPr>
          <w:ilvl w:val="0"/>
          <w:numId w:val="29"/>
        </w:numPr>
        <w:rPr>
          <w:sz w:val="24"/>
          <w:szCs w:val="24"/>
        </w:rPr>
      </w:pPr>
      <w:r w:rsidRPr="009B430D">
        <w:rPr>
          <w:sz w:val="24"/>
          <w:szCs w:val="24"/>
        </w:rPr>
        <w:t>Paid Family Medical Leave up to 160 hours (pro-rated based on FTE)</w:t>
      </w:r>
    </w:p>
    <w:p w14:paraId="0790B163" w14:textId="77777777" w:rsidR="0071796C" w:rsidRPr="008C57E2" w:rsidRDefault="0071796C" w:rsidP="009B430D">
      <w:pPr>
        <w:rPr>
          <w:sz w:val="24"/>
          <w:szCs w:val="24"/>
        </w:rPr>
      </w:pPr>
    </w:p>
    <w:p w14:paraId="6988996D" w14:textId="77777777" w:rsidR="009B430D" w:rsidRDefault="009B430D" w:rsidP="009B430D">
      <w:pPr>
        <w:rPr>
          <w:sz w:val="24"/>
          <w:szCs w:val="24"/>
        </w:rPr>
      </w:pPr>
    </w:p>
    <w:p w14:paraId="491783FE" w14:textId="6463F3B0" w:rsidR="009B430D" w:rsidRPr="008C57E2" w:rsidRDefault="009B430D" w:rsidP="009B430D">
      <w:pPr>
        <w:rPr>
          <w:sz w:val="24"/>
          <w:szCs w:val="24"/>
        </w:rPr>
      </w:pPr>
      <w:r w:rsidRPr="008C57E2">
        <w:rPr>
          <w:sz w:val="24"/>
          <w:szCs w:val="24"/>
        </w:rPr>
        <w:t>The State of Colorado believes that equity, diversity, and inclusion drive our success, and we encourage candidates from all identities, backgrounds, and abilities to apply. The State of Colorado is an equal opportunity employer committed to building inclusive, innovative work environments with employees who reflect our communities and enthusiastically serve them. Therefore, in all aspects of the employment process, we provide employment opportunities to all qualified applicants without regard to race,</w:t>
      </w:r>
    </w:p>
    <w:p w14:paraId="06599425" w14:textId="290BAA26" w:rsidR="009B430D" w:rsidRDefault="009B430D" w:rsidP="009B430D">
      <w:pPr>
        <w:rPr>
          <w:sz w:val="24"/>
          <w:szCs w:val="24"/>
        </w:rPr>
      </w:pPr>
      <w:r w:rsidRPr="008C57E2">
        <w:rPr>
          <w:sz w:val="24"/>
          <w:szCs w:val="24"/>
        </w:rPr>
        <w:t>color, religion, sex, disability, age, sexual orientation, gender identity or expression, pregnancy, medical condition related to</w:t>
      </w:r>
      <w:r>
        <w:rPr>
          <w:sz w:val="24"/>
          <w:szCs w:val="24"/>
        </w:rPr>
        <w:t xml:space="preserve"> </w:t>
      </w:r>
      <w:r w:rsidRPr="008C57E2">
        <w:rPr>
          <w:sz w:val="24"/>
          <w:szCs w:val="24"/>
        </w:rPr>
        <w:t>pregnancy, creed, ancestry, national origin, marital status, genetic information, or military status (with preference given to military veterans), or any other protected status in accordance with applicable law.</w:t>
      </w:r>
    </w:p>
    <w:p w14:paraId="02C784C0" w14:textId="77777777" w:rsidR="00B175F0" w:rsidRDefault="00B175F0" w:rsidP="009B430D">
      <w:pPr>
        <w:rPr>
          <w:sz w:val="24"/>
          <w:szCs w:val="24"/>
        </w:rPr>
      </w:pPr>
    </w:p>
    <w:p w14:paraId="1B5424A2" w14:textId="6DBBAB9C" w:rsidR="009B430D" w:rsidRPr="008C57E2" w:rsidRDefault="009B430D" w:rsidP="00B175F0">
      <w:pPr>
        <w:rPr>
          <w:sz w:val="24"/>
          <w:szCs w:val="24"/>
        </w:rPr>
      </w:pPr>
      <w:r w:rsidRPr="008C57E2">
        <w:rPr>
          <w:sz w:val="24"/>
          <w:szCs w:val="24"/>
        </w:rPr>
        <w:t>The Colorado School for the Deaf and</w:t>
      </w:r>
      <w:r>
        <w:rPr>
          <w:sz w:val="24"/>
          <w:szCs w:val="24"/>
        </w:rPr>
        <w:t xml:space="preserve"> </w:t>
      </w:r>
      <w:r w:rsidRPr="008C57E2">
        <w:rPr>
          <w:sz w:val="24"/>
          <w:szCs w:val="24"/>
        </w:rPr>
        <w:t>the Blind (CSDB) is committed to the full inclusion of all qualified individuals. As part of this commitment, our agency will assist individuals who have a disability with any reasonable accommodation requests related to employment, including completing</w:t>
      </w:r>
      <w:r>
        <w:rPr>
          <w:sz w:val="24"/>
          <w:szCs w:val="24"/>
        </w:rPr>
        <w:t xml:space="preserve"> </w:t>
      </w:r>
      <w:r w:rsidRPr="008C57E2">
        <w:rPr>
          <w:sz w:val="24"/>
          <w:szCs w:val="24"/>
        </w:rPr>
        <w:t>the application process, interviewing, completing any pre-employment testing, participating in the employee selection process, and/or to perform essential</w:t>
      </w:r>
      <w:r>
        <w:rPr>
          <w:sz w:val="24"/>
          <w:szCs w:val="24"/>
        </w:rPr>
        <w:t xml:space="preserve"> </w:t>
      </w:r>
      <w:r w:rsidRPr="008C57E2">
        <w:rPr>
          <w:sz w:val="24"/>
          <w:szCs w:val="24"/>
        </w:rPr>
        <w:t xml:space="preserve">job functions where the requested accommodation does not impose </w:t>
      </w:r>
      <w:r w:rsidRPr="008C57E2">
        <w:rPr>
          <w:sz w:val="24"/>
          <w:szCs w:val="24"/>
        </w:rPr>
        <w:lastRenderedPageBreak/>
        <w:t>an undue hardship. If you have a disability and require reasonable accommodation to ensure you have a positive experience applying or interviewing for this position, please direct your inquiries to our ADAAA Coordinator, Traci K. Monger / Human Resources Manager, at email: tmonger@csdb.org or</w:t>
      </w:r>
      <w:r>
        <w:rPr>
          <w:sz w:val="24"/>
          <w:szCs w:val="24"/>
        </w:rPr>
        <w:t xml:space="preserve"> </w:t>
      </w:r>
      <w:r w:rsidRPr="008C57E2">
        <w:rPr>
          <w:sz w:val="24"/>
          <w:szCs w:val="24"/>
        </w:rPr>
        <w:t>call (719) 578-2114.</w:t>
      </w:r>
    </w:p>
    <w:p w14:paraId="7743BB1D" w14:textId="2EE30F1D" w:rsidR="009B430D" w:rsidRPr="009B430D" w:rsidRDefault="009B430D" w:rsidP="009B430D">
      <w:pPr>
        <w:rPr>
          <w:sz w:val="24"/>
          <w:szCs w:val="24"/>
        </w:rPr>
      </w:pPr>
      <w:r w:rsidRPr="008C57E2">
        <w:rPr>
          <w:sz w:val="24"/>
          <w:szCs w:val="24"/>
        </w:rPr>
        <w:t xml:space="preserve">  </w:t>
      </w:r>
    </w:p>
    <w:p w14:paraId="6D9BBEAB" w14:textId="22820294" w:rsidR="00EF379E" w:rsidRPr="0071796C" w:rsidRDefault="00EF379E" w:rsidP="00B175F0">
      <w:pPr>
        <w:pStyle w:val="Heading2"/>
      </w:pPr>
      <w:r w:rsidRPr="00B175F0">
        <w:t>How</w:t>
      </w:r>
      <w:r w:rsidRPr="0071796C">
        <w:t xml:space="preserve"> to Apply</w:t>
      </w:r>
    </w:p>
    <w:p w14:paraId="5BED1C56" w14:textId="671AC1B9" w:rsidR="00EF379E" w:rsidRPr="0071796C" w:rsidRDefault="00EF379E" w:rsidP="00EF379E">
      <w:pPr>
        <w:spacing w:line="240" w:lineRule="auto"/>
        <w:rPr>
          <w:sz w:val="24"/>
          <w:szCs w:val="24"/>
        </w:rPr>
      </w:pPr>
      <w:r w:rsidRPr="0071796C">
        <w:rPr>
          <w:sz w:val="24"/>
          <w:szCs w:val="24"/>
        </w:rPr>
        <w:t xml:space="preserve">Please send all questions to Shane Feldman, Chief Executive Officer, Innivee Strategies, Inc., </w:t>
      </w:r>
      <w:hyperlink r:id="rId7" w:history="1">
        <w:r w:rsidRPr="0071796C">
          <w:rPr>
            <w:rStyle w:val="Hyperlink"/>
            <w:sz w:val="24"/>
            <w:szCs w:val="24"/>
          </w:rPr>
          <w:t>apply@innivee.com</w:t>
        </w:r>
      </w:hyperlink>
      <w:r w:rsidRPr="0071796C">
        <w:rPr>
          <w:sz w:val="24"/>
          <w:szCs w:val="24"/>
        </w:rPr>
        <w:t xml:space="preserve"> </w:t>
      </w:r>
    </w:p>
    <w:p w14:paraId="71A8A060" w14:textId="77777777" w:rsidR="00EF379E" w:rsidRPr="0071796C" w:rsidRDefault="00EF379E" w:rsidP="00EF379E">
      <w:pPr>
        <w:spacing w:line="240" w:lineRule="auto"/>
        <w:rPr>
          <w:sz w:val="24"/>
          <w:szCs w:val="24"/>
        </w:rPr>
      </w:pPr>
    </w:p>
    <w:p w14:paraId="1BF0596B" w14:textId="7E9C9C74" w:rsidR="00EF379E" w:rsidRPr="0071796C" w:rsidRDefault="00EF379E" w:rsidP="00EF379E">
      <w:pPr>
        <w:spacing w:line="240" w:lineRule="auto"/>
        <w:rPr>
          <w:sz w:val="24"/>
          <w:szCs w:val="24"/>
        </w:rPr>
      </w:pPr>
      <w:r w:rsidRPr="0071796C">
        <w:rPr>
          <w:sz w:val="24"/>
          <w:szCs w:val="24"/>
        </w:rPr>
        <w:t xml:space="preserve">Interested candidates should submit a cover letter, resume and three references to </w:t>
      </w:r>
      <w:hyperlink r:id="rId8" w:history="1">
        <w:r w:rsidRPr="0071796C">
          <w:rPr>
            <w:rStyle w:val="Hyperlink"/>
            <w:sz w:val="24"/>
            <w:szCs w:val="24"/>
          </w:rPr>
          <w:t>apply@innivee.com</w:t>
        </w:r>
      </w:hyperlink>
      <w:r w:rsidRPr="0071796C">
        <w:rPr>
          <w:sz w:val="24"/>
          <w:szCs w:val="24"/>
        </w:rPr>
        <w:t xml:space="preserve">. All applications submitted by November 12, </w:t>
      </w:r>
      <w:proofErr w:type="gramStart"/>
      <w:r w:rsidRPr="0071796C">
        <w:rPr>
          <w:sz w:val="24"/>
          <w:szCs w:val="24"/>
        </w:rPr>
        <w:t>2023</w:t>
      </w:r>
      <w:proofErr w:type="gramEnd"/>
      <w:r w:rsidRPr="0071796C">
        <w:rPr>
          <w:sz w:val="24"/>
          <w:szCs w:val="24"/>
        </w:rPr>
        <w:t xml:space="preserve"> at 12:00 pm Mountain Standard Time, will receive full consideration.</w:t>
      </w:r>
    </w:p>
    <w:p w14:paraId="616DD356" w14:textId="77777777" w:rsidR="00EF379E" w:rsidRPr="0071796C" w:rsidRDefault="00EF379E" w:rsidP="00EF379E">
      <w:pPr>
        <w:spacing w:line="240" w:lineRule="auto"/>
        <w:rPr>
          <w:sz w:val="24"/>
          <w:szCs w:val="24"/>
        </w:rPr>
      </w:pPr>
    </w:p>
    <w:p w14:paraId="47CF5BE9" w14:textId="0DA985E2" w:rsidR="00EF379E" w:rsidRPr="0071796C" w:rsidRDefault="00EF379E" w:rsidP="00EF379E">
      <w:pPr>
        <w:spacing w:line="240" w:lineRule="auto"/>
        <w:rPr>
          <w:sz w:val="24"/>
          <w:szCs w:val="24"/>
        </w:rPr>
      </w:pPr>
      <w:r w:rsidRPr="0071796C">
        <w:rPr>
          <w:sz w:val="24"/>
          <w:szCs w:val="24"/>
        </w:rPr>
        <w:t>The Colorado School for the Deaf and the Blind is an Affirmative Action/Equal Opportunity Employer.</w:t>
      </w:r>
    </w:p>
    <w:p w14:paraId="7F658A60" w14:textId="77777777" w:rsidR="00EF379E" w:rsidRPr="0071796C" w:rsidRDefault="00EF379E" w:rsidP="00EF379E">
      <w:pPr>
        <w:spacing w:line="240" w:lineRule="auto"/>
        <w:rPr>
          <w:sz w:val="24"/>
          <w:szCs w:val="24"/>
        </w:rPr>
      </w:pPr>
    </w:p>
    <w:p w14:paraId="78A93E13" w14:textId="093B8243" w:rsidR="00EF379E" w:rsidRPr="0071796C" w:rsidRDefault="00EF379E" w:rsidP="00EF379E">
      <w:pPr>
        <w:spacing w:line="240" w:lineRule="auto"/>
        <w:rPr>
          <w:sz w:val="24"/>
          <w:szCs w:val="24"/>
        </w:rPr>
      </w:pPr>
      <w:r w:rsidRPr="0071796C">
        <w:rPr>
          <w:sz w:val="24"/>
          <w:szCs w:val="24"/>
        </w:rPr>
        <w:t xml:space="preserve">For more information about the Colorado School for the Deaf and the Blind, please visit </w:t>
      </w:r>
      <w:hyperlink r:id="rId9" w:history="1">
        <w:r w:rsidRPr="0071796C">
          <w:rPr>
            <w:rStyle w:val="Hyperlink"/>
            <w:sz w:val="24"/>
            <w:szCs w:val="24"/>
          </w:rPr>
          <w:t>https://CSDB.Colorado.gov/about-CSDB/Superintendent-Search</w:t>
        </w:r>
      </w:hyperlink>
      <w:r w:rsidRPr="0071796C">
        <w:rPr>
          <w:sz w:val="24"/>
          <w:szCs w:val="24"/>
        </w:rPr>
        <w:t xml:space="preserve"> </w:t>
      </w:r>
    </w:p>
    <w:p w14:paraId="4CB6D44C" w14:textId="77777777" w:rsidR="00EF379E" w:rsidRPr="0071796C" w:rsidRDefault="00EF379E" w:rsidP="00EF379E">
      <w:pPr>
        <w:spacing w:line="240" w:lineRule="auto"/>
        <w:rPr>
          <w:sz w:val="24"/>
          <w:szCs w:val="24"/>
        </w:rPr>
      </w:pPr>
    </w:p>
    <w:sectPr w:rsidR="00EF379E" w:rsidRPr="007179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87B"/>
    <w:multiLevelType w:val="multilevel"/>
    <w:tmpl w:val="AE08E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8E44D1"/>
    <w:multiLevelType w:val="multilevel"/>
    <w:tmpl w:val="A81A6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E20576"/>
    <w:multiLevelType w:val="hybridMultilevel"/>
    <w:tmpl w:val="EEE09A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1D6C2F"/>
    <w:multiLevelType w:val="hybridMultilevel"/>
    <w:tmpl w:val="2292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96256"/>
    <w:multiLevelType w:val="hybridMultilevel"/>
    <w:tmpl w:val="B506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27438"/>
    <w:multiLevelType w:val="hybridMultilevel"/>
    <w:tmpl w:val="E7AA11D2"/>
    <w:lvl w:ilvl="0" w:tplc="AB2A1772">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70942"/>
    <w:multiLevelType w:val="hybridMultilevel"/>
    <w:tmpl w:val="8A3A5D7C"/>
    <w:lvl w:ilvl="0" w:tplc="C8422F4A">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45A39"/>
    <w:multiLevelType w:val="hybridMultilevel"/>
    <w:tmpl w:val="EC9C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9659F"/>
    <w:multiLevelType w:val="multilevel"/>
    <w:tmpl w:val="A8160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703DCC"/>
    <w:multiLevelType w:val="hybridMultilevel"/>
    <w:tmpl w:val="FDF4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D6E47"/>
    <w:multiLevelType w:val="hybridMultilevel"/>
    <w:tmpl w:val="A8F89F4A"/>
    <w:lvl w:ilvl="0" w:tplc="87E49618">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8E2AC4"/>
    <w:multiLevelType w:val="multilevel"/>
    <w:tmpl w:val="970C2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544B42"/>
    <w:multiLevelType w:val="hybridMultilevel"/>
    <w:tmpl w:val="B3A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416E3"/>
    <w:multiLevelType w:val="multilevel"/>
    <w:tmpl w:val="59E63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EA7CD2"/>
    <w:multiLevelType w:val="multilevel"/>
    <w:tmpl w:val="B894A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B12CDF"/>
    <w:multiLevelType w:val="hybridMultilevel"/>
    <w:tmpl w:val="8738DEFA"/>
    <w:lvl w:ilvl="0" w:tplc="905A5E5C">
      <w:numFmt w:val="bullet"/>
      <w:lvlText w:val="·"/>
      <w:lvlJc w:val="left"/>
      <w:pPr>
        <w:ind w:left="720" w:hanging="360"/>
      </w:pPr>
      <w:rPr>
        <w:rFonts w:ascii="Segoe UI" w:eastAsia="Calibr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74DE4"/>
    <w:multiLevelType w:val="hybridMultilevel"/>
    <w:tmpl w:val="CA0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239E7"/>
    <w:multiLevelType w:val="hybridMultilevel"/>
    <w:tmpl w:val="215E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21DE6"/>
    <w:multiLevelType w:val="hybridMultilevel"/>
    <w:tmpl w:val="C0F294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A17155"/>
    <w:multiLevelType w:val="hybridMultilevel"/>
    <w:tmpl w:val="9DEC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27343"/>
    <w:multiLevelType w:val="multilevel"/>
    <w:tmpl w:val="4E022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164C91"/>
    <w:multiLevelType w:val="multilevel"/>
    <w:tmpl w:val="51EE8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11E4FF8"/>
    <w:multiLevelType w:val="hybridMultilevel"/>
    <w:tmpl w:val="4C3C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4A30C4"/>
    <w:multiLevelType w:val="hybridMultilevel"/>
    <w:tmpl w:val="146A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DA2ECB"/>
    <w:multiLevelType w:val="multilevel"/>
    <w:tmpl w:val="C11AB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C62A4D"/>
    <w:multiLevelType w:val="hybridMultilevel"/>
    <w:tmpl w:val="125A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A6D24"/>
    <w:multiLevelType w:val="hybridMultilevel"/>
    <w:tmpl w:val="A792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2657E"/>
    <w:multiLevelType w:val="hybridMultilevel"/>
    <w:tmpl w:val="A3F0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C4E7A"/>
    <w:multiLevelType w:val="multilevel"/>
    <w:tmpl w:val="C8F85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5578177">
    <w:abstractNumId w:val="28"/>
  </w:num>
  <w:num w:numId="2" w16cid:durableId="904100820">
    <w:abstractNumId w:val="0"/>
  </w:num>
  <w:num w:numId="3" w16cid:durableId="341202321">
    <w:abstractNumId w:val="11"/>
  </w:num>
  <w:num w:numId="4" w16cid:durableId="334915643">
    <w:abstractNumId w:val="20"/>
  </w:num>
  <w:num w:numId="5" w16cid:durableId="401367451">
    <w:abstractNumId w:val="14"/>
  </w:num>
  <w:num w:numId="6" w16cid:durableId="66001891">
    <w:abstractNumId w:val="24"/>
  </w:num>
  <w:num w:numId="7" w16cid:durableId="706686758">
    <w:abstractNumId w:val="13"/>
  </w:num>
  <w:num w:numId="8" w16cid:durableId="81924950">
    <w:abstractNumId w:val="8"/>
  </w:num>
  <w:num w:numId="9" w16cid:durableId="649410429">
    <w:abstractNumId w:val="21"/>
  </w:num>
  <w:num w:numId="10" w16cid:durableId="1905093537">
    <w:abstractNumId w:val="1"/>
  </w:num>
  <w:num w:numId="11" w16cid:durableId="1161236059">
    <w:abstractNumId w:val="27"/>
  </w:num>
  <w:num w:numId="12" w16cid:durableId="431242107">
    <w:abstractNumId w:val="4"/>
  </w:num>
  <w:num w:numId="13" w16cid:durableId="619385123">
    <w:abstractNumId w:val="3"/>
  </w:num>
  <w:num w:numId="14" w16cid:durableId="1373655957">
    <w:abstractNumId w:val="19"/>
  </w:num>
  <w:num w:numId="15" w16cid:durableId="1439136165">
    <w:abstractNumId w:val="22"/>
  </w:num>
  <w:num w:numId="16" w16cid:durableId="1714500479">
    <w:abstractNumId w:val="10"/>
  </w:num>
  <w:num w:numId="17" w16cid:durableId="1022240909">
    <w:abstractNumId w:val="18"/>
  </w:num>
  <w:num w:numId="18" w16cid:durableId="1647393378">
    <w:abstractNumId w:val="23"/>
  </w:num>
  <w:num w:numId="19" w16cid:durableId="1362824521">
    <w:abstractNumId w:val="5"/>
  </w:num>
  <w:num w:numId="20" w16cid:durableId="658341242">
    <w:abstractNumId w:val="25"/>
  </w:num>
  <w:num w:numId="21" w16cid:durableId="1316227436">
    <w:abstractNumId w:val="9"/>
  </w:num>
  <w:num w:numId="22" w16cid:durableId="1172910198">
    <w:abstractNumId w:val="6"/>
  </w:num>
  <w:num w:numId="23" w16cid:durableId="619994844">
    <w:abstractNumId w:val="2"/>
  </w:num>
  <w:num w:numId="24" w16cid:durableId="2112779510">
    <w:abstractNumId w:val="17"/>
  </w:num>
  <w:num w:numId="25" w16cid:durableId="1173296904">
    <w:abstractNumId w:val="15"/>
  </w:num>
  <w:num w:numId="26" w16cid:durableId="594438272">
    <w:abstractNumId w:val="12"/>
  </w:num>
  <w:num w:numId="27" w16cid:durableId="971596448">
    <w:abstractNumId w:val="16"/>
  </w:num>
  <w:num w:numId="28" w16cid:durableId="2001928839">
    <w:abstractNumId w:val="7"/>
  </w:num>
  <w:num w:numId="29" w16cid:durableId="315419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9AF"/>
    <w:rsid w:val="0006227B"/>
    <w:rsid w:val="00065D17"/>
    <w:rsid w:val="000A2C6C"/>
    <w:rsid w:val="0010080A"/>
    <w:rsid w:val="001909AF"/>
    <w:rsid w:val="001B2D12"/>
    <w:rsid w:val="001F43FF"/>
    <w:rsid w:val="002126AE"/>
    <w:rsid w:val="002239CA"/>
    <w:rsid w:val="00235364"/>
    <w:rsid w:val="002D0A67"/>
    <w:rsid w:val="003F58A4"/>
    <w:rsid w:val="00426BE4"/>
    <w:rsid w:val="00467316"/>
    <w:rsid w:val="004B54F5"/>
    <w:rsid w:val="004C3F7B"/>
    <w:rsid w:val="004D3244"/>
    <w:rsid w:val="00591C95"/>
    <w:rsid w:val="00696BBB"/>
    <w:rsid w:val="006C4A0B"/>
    <w:rsid w:val="0071494C"/>
    <w:rsid w:val="0071796C"/>
    <w:rsid w:val="007B33E1"/>
    <w:rsid w:val="007E319C"/>
    <w:rsid w:val="007F4FA3"/>
    <w:rsid w:val="00800EC2"/>
    <w:rsid w:val="00813191"/>
    <w:rsid w:val="0087039E"/>
    <w:rsid w:val="008C7352"/>
    <w:rsid w:val="008F1FCA"/>
    <w:rsid w:val="0092289B"/>
    <w:rsid w:val="009561A9"/>
    <w:rsid w:val="00962134"/>
    <w:rsid w:val="00977191"/>
    <w:rsid w:val="009B430D"/>
    <w:rsid w:val="00A27AC9"/>
    <w:rsid w:val="00A868B6"/>
    <w:rsid w:val="00AC557E"/>
    <w:rsid w:val="00B175F0"/>
    <w:rsid w:val="00BF14DA"/>
    <w:rsid w:val="00C155F6"/>
    <w:rsid w:val="00C93CAD"/>
    <w:rsid w:val="00CB2365"/>
    <w:rsid w:val="00CC4631"/>
    <w:rsid w:val="00D053AB"/>
    <w:rsid w:val="00D309AF"/>
    <w:rsid w:val="00D44C91"/>
    <w:rsid w:val="00DC4570"/>
    <w:rsid w:val="00DD7B4F"/>
    <w:rsid w:val="00DF392A"/>
    <w:rsid w:val="00EF0C70"/>
    <w:rsid w:val="00EF379E"/>
    <w:rsid w:val="00F42A48"/>
    <w:rsid w:val="00F5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C67C"/>
  <w15:docId w15:val="{E7D29710-FE2D-4A3F-BFD1-78880396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F5539D"/>
    <w:pPr>
      <w:keepNext/>
      <w:keepLines/>
      <w:widowControl w:val="0"/>
      <w:spacing w:line="240" w:lineRule="auto"/>
      <w:outlineLvl w:val="0"/>
    </w:pPr>
    <w:rPr>
      <w:rFonts w:ascii="Segoe UI" w:eastAsia="Calibri" w:hAnsi="Segoe UI" w:cs="Segoe UI"/>
      <w:b/>
      <w:sz w:val="28"/>
      <w:szCs w:val="28"/>
    </w:rPr>
  </w:style>
  <w:style w:type="paragraph" w:styleId="Heading2">
    <w:name w:val="heading 2"/>
    <w:basedOn w:val="Normal"/>
    <w:next w:val="Normal"/>
    <w:uiPriority w:val="9"/>
    <w:unhideWhenUsed/>
    <w:qFormat/>
    <w:rsid w:val="00A868B6"/>
    <w:pPr>
      <w:spacing w:line="240" w:lineRule="auto"/>
      <w:outlineLvl w:val="1"/>
    </w:pPr>
    <w:rPr>
      <w:rFonts w:ascii="Segoe UI" w:hAnsi="Segoe UI" w:cs="Segoe UI"/>
      <w:sz w:val="28"/>
      <w:szCs w:val="28"/>
    </w:rPr>
  </w:style>
  <w:style w:type="paragraph" w:styleId="Heading3">
    <w:name w:val="heading 3"/>
    <w:basedOn w:val="Normal"/>
    <w:next w:val="Normal"/>
    <w:uiPriority w:val="9"/>
    <w:unhideWhenUsed/>
    <w:qFormat/>
    <w:rsid w:val="007F4FA3"/>
    <w:pPr>
      <w:widowControl w:val="0"/>
      <w:spacing w:line="240" w:lineRule="auto"/>
      <w:outlineLvl w:val="2"/>
    </w:pPr>
    <w:rPr>
      <w:rFonts w:ascii="Segoe UI" w:eastAsia="Calibri" w:hAnsi="Segoe UI" w:cs="Segoe UI"/>
      <w:b/>
      <w:bCs/>
      <w:sz w:val="24"/>
      <w:szCs w:val="24"/>
    </w:rPr>
  </w:style>
  <w:style w:type="paragraph" w:styleId="Heading4">
    <w:name w:val="heading 4"/>
    <w:basedOn w:val="Normal"/>
    <w:next w:val="Normal"/>
    <w:uiPriority w:val="9"/>
    <w:unhideWhenUsed/>
    <w:qFormat/>
    <w:rsid w:val="0087039E"/>
    <w:pPr>
      <w:widowControl w:val="0"/>
      <w:spacing w:line="240" w:lineRule="auto"/>
      <w:outlineLvl w:val="3"/>
    </w:pPr>
    <w:rPr>
      <w:rFonts w:ascii="Segoe UI" w:eastAsia="Calibri" w:hAnsi="Segoe UI" w:cs="Segoe UI"/>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AC557E"/>
    <w:pPr>
      <w:ind w:left="720"/>
      <w:contextualSpacing/>
    </w:pPr>
  </w:style>
  <w:style w:type="table" w:styleId="TableGrid">
    <w:name w:val="Table Grid"/>
    <w:basedOn w:val="TableNormal"/>
    <w:uiPriority w:val="39"/>
    <w:rsid w:val="008131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239CA"/>
  </w:style>
  <w:style w:type="character" w:styleId="Hyperlink">
    <w:name w:val="Hyperlink"/>
    <w:basedOn w:val="DefaultParagraphFont"/>
    <w:uiPriority w:val="99"/>
    <w:unhideWhenUsed/>
    <w:rsid w:val="00EF379E"/>
    <w:rPr>
      <w:color w:val="0000FF" w:themeColor="hyperlink"/>
      <w:u w:val="single"/>
    </w:rPr>
  </w:style>
  <w:style w:type="character" w:styleId="UnresolvedMention">
    <w:name w:val="Unresolved Mention"/>
    <w:basedOn w:val="DefaultParagraphFont"/>
    <w:uiPriority w:val="99"/>
    <w:semiHidden/>
    <w:unhideWhenUsed/>
    <w:rsid w:val="00EF379E"/>
    <w:rPr>
      <w:color w:val="605E5C"/>
      <w:shd w:val="clear" w:color="auto" w:fill="E1DFDD"/>
    </w:rPr>
  </w:style>
  <w:style w:type="character" w:styleId="FollowedHyperlink">
    <w:name w:val="FollowedHyperlink"/>
    <w:basedOn w:val="DefaultParagraphFont"/>
    <w:uiPriority w:val="99"/>
    <w:semiHidden/>
    <w:unhideWhenUsed/>
    <w:rsid w:val="00EF3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pply@innivee.com" TargetMode="External"/><Relationship Id="rId3" Type="http://schemas.openxmlformats.org/officeDocument/2006/relationships/settings" Target="settings.xml"/><Relationship Id="rId7" Type="http://schemas.openxmlformats.org/officeDocument/2006/relationships/hyperlink" Target="mailto:apply@innive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gov/dhr/benefits" TargetMode="External"/><Relationship Id="rId11" Type="http://schemas.openxmlformats.org/officeDocument/2006/relationships/theme" Target="theme/theme1.xml"/><Relationship Id="rId5" Type="http://schemas.openxmlformats.org/officeDocument/2006/relationships/hyperlink" Target="https://www.cde.state.co.us/cdeprof/adminrequire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DB.Colorado.gov/about-CSDB/Superintenden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5628</Words>
  <Characters>32082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 Weatherup</dc:creator>
  <cp:lastModifiedBy>Kathy Emter</cp:lastModifiedBy>
  <cp:revision>2</cp:revision>
  <dcterms:created xsi:type="dcterms:W3CDTF">2023-10-04T15:28:00Z</dcterms:created>
  <dcterms:modified xsi:type="dcterms:W3CDTF">2023-10-04T15:28:00Z</dcterms:modified>
</cp:coreProperties>
</file>